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80" w:rsidRPr="00AF1880" w:rsidRDefault="00AF1880" w:rsidP="00AF1880">
      <w:pPr>
        <w:spacing w:after="240"/>
        <w:jc w:val="center"/>
        <w:rPr>
          <w:sz w:val="72"/>
          <w:szCs w:val="72"/>
        </w:rPr>
      </w:pPr>
      <w:r w:rsidRPr="00AF1880">
        <w:rPr>
          <w:rFonts w:ascii="Arial" w:hAnsi="Arial" w:cs="Arial"/>
          <w:b/>
          <w:noProof/>
          <w:color w:val="104F75"/>
          <w:sz w:val="72"/>
          <w:szCs w:val="72"/>
          <w:lang w:eastAsia="en-GB"/>
        </w:rPr>
        <w:t>South Parade Primary School</w:t>
      </w:r>
    </w:p>
    <w:p w:rsidR="00AF1880" w:rsidRPr="00AF1880" w:rsidRDefault="00AF1880" w:rsidP="00A33F73">
      <w:pPr>
        <w:spacing w:after="240"/>
        <w:rPr>
          <w:sz w:val="72"/>
          <w:szCs w:val="72"/>
        </w:rPr>
      </w:pPr>
    </w:p>
    <w:p w:rsidR="00AF1880" w:rsidRDefault="004029AD" w:rsidP="00AF1880">
      <w:pPr>
        <w:spacing w:after="240"/>
        <w:jc w:val="center"/>
        <w:rPr>
          <w:rFonts w:ascii="Arial" w:hAnsi="Arial" w:cs="Arial"/>
          <w:b/>
          <w:noProof/>
          <w:color w:val="104F75"/>
          <w:sz w:val="72"/>
          <w:szCs w:val="72"/>
          <w:lang w:eastAsia="en-GB"/>
        </w:rPr>
      </w:pPr>
      <w:r w:rsidRPr="00AF1880">
        <w:rPr>
          <w:rFonts w:ascii="Arial" w:hAnsi="Arial" w:cs="Arial"/>
          <w:b/>
          <w:noProof/>
          <w:color w:val="104F75"/>
          <w:sz w:val="72"/>
          <w:szCs w:val="72"/>
          <w:lang w:eastAsia="en-GB"/>
        </w:rPr>
        <w:t>Pu</w:t>
      </w:r>
      <w:r w:rsidR="002E6183" w:rsidRPr="00AF1880">
        <w:rPr>
          <w:rFonts w:ascii="Arial" w:hAnsi="Arial" w:cs="Arial"/>
          <w:b/>
          <w:noProof/>
          <w:color w:val="104F75"/>
          <w:sz w:val="72"/>
          <w:szCs w:val="72"/>
          <w:lang w:eastAsia="en-GB"/>
        </w:rPr>
        <w:t xml:space="preserve">pil premium strategy statement      </w:t>
      </w:r>
      <w:r w:rsidRPr="00AF1880">
        <w:rPr>
          <w:rFonts w:ascii="Arial" w:hAnsi="Arial" w:cs="Arial"/>
          <w:b/>
          <w:noProof/>
          <w:color w:val="104F75"/>
          <w:sz w:val="72"/>
          <w:szCs w:val="72"/>
          <w:lang w:eastAsia="en-GB"/>
        </w:rPr>
        <w:t xml:space="preserve"> </w:t>
      </w:r>
    </w:p>
    <w:p w:rsidR="00AF1880" w:rsidRDefault="005A3684" w:rsidP="00AF1880">
      <w:pPr>
        <w:spacing w:after="240"/>
        <w:jc w:val="center"/>
        <w:rPr>
          <w:rFonts w:ascii="Arial" w:hAnsi="Arial" w:cs="Arial"/>
          <w:b/>
          <w:noProof/>
          <w:color w:val="104F75"/>
          <w:sz w:val="72"/>
          <w:szCs w:val="72"/>
          <w:lang w:eastAsia="en-GB"/>
        </w:rPr>
      </w:pPr>
      <w:r>
        <w:rPr>
          <w:rFonts w:ascii="Arial" w:hAnsi="Arial" w:cs="Arial"/>
          <w:b/>
          <w:noProof/>
          <w:color w:val="104F75"/>
          <w:sz w:val="72"/>
          <w:szCs w:val="72"/>
          <w:lang w:eastAsia="en-GB"/>
        </w:rPr>
        <w:lastRenderedPageBreak/>
        <w:t>2018-2019</w:t>
      </w:r>
    </w:p>
    <w:p w:rsidR="00AF1880" w:rsidRDefault="00AF1880" w:rsidP="00AF1880">
      <w:pPr>
        <w:spacing w:after="240"/>
        <w:jc w:val="center"/>
        <w:rPr>
          <w:rFonts w:ascii="Arial" w:hAnsi="Arial" w:cs="Arial"/>
          <w:b/>
          <w:noProof/>
          <w:color w:val="104F75"/>
          <w:sz w:val="72"/>
          <w:szCs w:val="72"/>
          <w:lang w:eastAsia="en-GB"/>
        </w:rPr>
      </w:pPr>
      <w:r>
        <w:rPr>
          <w:rFonts w:ascii="Arial" w:hAnsi="Arial" w:cs="Arial"/>
          <w:b/>
          <w:noProof/>
          <w:color w:val="104F75"/>
          <w:sz w:val="72"/>
          <w:szCs w:val="72"/>
          <w:lang w:eastAsia="en-GB"/>
        </w:rPr>
        <w:drawing>
          <wp:anchor distT="0" distB="0" distL="114300" distR="114300" simplePos="0" relativeHeight="251658240" behindDoc="1" locked="0" layoutInCell="1" allowOverlap="1" wp14:editId="76E7A563">
            <wp:simplePos x="0" y="0"/>
            <wp:positionH relativeFrom="column">
              <wp:posOffset>4012565</wp:posOffset>
            </wp:positionH>
            <wp:positionV relativeFrom="paragraph">
              <wp:posOffset>241935</wp:posOffset>
            </wp:positionV>
            <wp:extent cx="1752600" cy="2178685"/>
            <wp:effectExtent l="0" t="0" r="0" b="0"/>
            <wp:wrapTight wrapText="bothSides">
              <wp:wrapPolygon edited="0">
                <wp:start x="0" y="0"/>
                <wp:lineTo x="0" y="21342"/>
                <wp:lineTo x="21365" y="21342"/>
                <wp:lineTo x="21365" y="0"/>
                <wp:lineTo x="0" y="0"/>
              </wp:wrapPolygon>
            </wp:wrapTight>
            <wp:docPr id="1" name="Picture 1" desc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2178685"/>
                    </a:xfrm>
                    <a:prstGeom prst="rect">
                      <a:avLst/>
                    </a:prstGeom>
                    <a:noFill/>
                  </pic:spPr>
                </pic:pic>
              </a:graphicData>
            </a:graphic>
            <wp14:sizeRelH relativeFrom="page">
              <wp14:pctWidth>0</wp14:pctWidth>
            </wp14:sizeRelH>
            <wp14:sizeRelV relativeFrom="page">
              <wp14:pctHeight>0</wp14:pctHeight>
            </wp14:sizeRelV>
          </wp:anchor>
        </w:drawing>
      </w:r>
    </w:p>
    <w:p w:rsidR="00AF1880" w:rsidRPr="00AF1880" w:rsidRDefault="00AF1880" w:rsidP="00AF1880">
      <w:pPr>
        <w:spacing w:after="240"/>
        <w:jc w:val="center"/>
        <w:rPr>
          <w:rFonts w:ascii="Arial" w:hAnsi="Arial" w:cs="Arial"/>
          <w:b/>
          <w:noProof/>
          <w:color w:val="104F75"/>
          <w:sz w:val="72"/>
          <w:szCs w:val="72"/>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2E6183" w:rsidRPr="002E6183" w:rsidRDefault="002E6183" w:rsidP="00A33F73">
      <w:pPr>
        <w:spacing w:after="240"/>
        <w:rPr>
          <w:rFonts w:ascii="Arial" w:hAnsi="Arial" w:cs="Arial"/>
          <w:b/>
          <w:noProof/>
          <w:color w:val="104F75"/>
          <w:sz w:val="36"/>
          <w:szCs w:val="36"/>
          <w:lang w:eastAsia="en-GB"/>
        </w:rPr>
      </w:pP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rsidTr="00267F85">
        <w:tc>
          <w:tcPr>
            <w:tcW w:w="15417" w:type="dxa"/>
            <w:gridSpan w:val="6"/>
            <w:shd w:val="clear" w:color="auto" w:fill="CFDCE3"/>
            <w:tcMar>
              <w:top w:w="57" w:type="dxa"/>
              <w:bottom w:w="57" w:type="dxa"/>
            </w:tcMar>
          </w:tcPr>
          <w:p w:rsidR="00C14FAE" w:rsidRPr="00B80272" w:rsidRDefault="00C14FAE" w:rsidP="000173A0">
            <w:pPr>
              <w:pStyle w:val="ListParagraph"/>
              <w:numPr>
                <w:ilvl w:val="0"/>
                <w:numId w:val="3"/>
              </w:numPr>
              <w:ind w:left="426" w:hanging="284"/>
              <w:rPr>
                <w:rFonts w:ascii="Arial" w:hAnsi="Arial" w:cs="Arial"/>
                <w:b/>
              </w:rPr>
            </w:pPr>
            <w:r w:rsidRPr="00B80272">
              <w:rPr>
                <w:rFonts w:ascii="Arial" w:hAnsi="Arial" w:cs="Arial"/>
                <w:b/>
              </w:rPr>
              <w:t>Summary information</w:t>
            </w:r>
          </w:p>
        </w:tc>
      </w:tr>
      <w:tr w:rsidR="00C14FAE" w:rsidRPr="00B80272" w:rsidTr="008B7FE5">
        <w:tc>
          <w:tcPr>
            <w:tcW w:w="2660" w:type="dxa"/>
            <w:tcMar>
              <w:top w:w="57" w:type="dxa"/>
              <w:bottom w:w="57" w:type="dxa"/>
            </w:tcMar>
          </w:tcPr>
          <w:p w:rsidR="00C14FAE" w:rsidRPr="00B80272" w:rsidRDefault="00C14FAE" w:rsidP="00B33D13">
            <w:pPr>
              <w:rPr>
                <w:rFonts w:ascii="Arial" w:hAnsi="Arial" w:cs="Arial"/>
                <w:b/>
              </w:rPr>
            </w:pPr>
            <w:r>
              <w:rPr>
                <w:rFonts w:ascii="Arial" w:hAnsi="Arial" w:cs="Arial"/>
                <w:b/>
              </w:rPr>
              <w:t>School</w:t>
            </w:r>
          </w:p>
        </w:tc>
        <w:tc>
          <w:tcPr>
            <w:tcW w:w="12757" w:type="dxa"/>
            <w:gridSpan w:val="5"/>
            <w:tcMar>
              <w:top w:w="57" w:type="dxa"/>
              <w:bottom w:w="57" w:type="dxa"/>
            </w:tcMar>
          </w:tcPr>
          <w:p w:rsidR="00C14FAE" w:rsidRPr="00B80272" w:rsidRDefault="002E6183">
            <w:pPr>
              <w:rPr>
                <w:rFonts w:ascii="Arial" w:hAnsi="Arial" w:cs="Arial"/>
              </w:rPr>
            </w:pPr>
            <w:r>
              <w:rPr>
                <w:rFonts w:ascii="Arial" w:hAnsi="Arial" w:cs="Arial"/>
              </w:rPr>
              <w:t xml:space="preserve">South Parade Primary School </w:t>
            </w:r>
          </w:p>
        </w:tc>
      </w:tr>
      <w:tr w:rsidR="00F25DF2" w:rsidRPr="00B80272" w:rsidTr="008B7FE5">
        <w:tc>
          <w:tcPr>
            <w:tcW w:w="2660" w:type="dxa"/>
            <w:tcMar>
              <w:top w:w="57" w:type="dxa"/>
              <w:bottom w:w="57" w:type="dxa"/>
            </w:tcMar>
          </w:tcPr>
          <w:p w:rsidR="00C14FAE" w:rsidRPr="00B80272" w:rsidRDefault="00C14FAE" w:rsidP="00B33D13">
            <w:pPr>
              <w:rPr>
                <w:rFonts w:ascii="Arial" w:hAnsi="Arial" w:cs="Arial"/>
                <w:b/>
              </w:rPr>
            </w:pPr>
            <w:r>
              <w:rPr>
                <w:rFonts w:ascii="Arial" w:hAnsi="Arial" w:cs="Arial"/>
                <w:b/>
              </w:rPr>
              <w:t>Academic Year</w:t>
            </w:r>
          </w:p>
        </w:tc>
        <w:tc>
          <w:tcPr>
            <w:tcW w:w="1276" w:type="dxa"/>
            <w:tcMar>
              <w:top w:w="57" w:type="dxa"/>
              <w:bottom w:w="57" w:type="dxa"/>
            </w:tcMar>
          </w:tcPr>
          <w:p w:rsidR="00C14FAE" w:rsidRPr="00B80272" w:rsidRDefault="00445230">
            <w:pPr>
              <w:rPr>
                <w:rFonts w:ascii="Arial" w:hAnsi="Arial" w:cs="Arial"/>
              </w:rPr>
            </w:pPr>
            <w:r>
              <w:rPr>
                <w:rFonts w:ascii="Arial" w:hAnsi="Arial" w:cs="Arial"/>
              </w:rPr>
              <w:t>2018-2019</w:t>
            </w:r>
          </w:p>
        </w:tc>
        <w:tc>
          <w:tcPr>
            <w:tcW w:w="3632" w:type="dxa"/>
          </w:tcPr>
          <w:p w:rsidR="00C14FAE" w:rsidRDefault="00C14FAE" w:rsidP="00B33D13">
            <w:pPr>
              <w:rPr>
                <w:rFonts w:ascii="Arial" w:hAnsi="Arial" w:cs="Arial"/>
                <w:b/>
              </w:rPr>
            </w:pPr>
            <w:r w:rsidRPr="00F970BA">
              <w:rPr>
                <w:rFonts w:ascii="Arial" w:hAnsi="Arial" w:cs="Arial"/>
                <w:b/>
              </w:rPr>
              <w:t>Total PP budget</w:t>
            </w:r>
          </w:p>
          <w:p w:rsidR="00D76C63" w:rsidRPr="00F970BA" w:rsidRDefault="00D76C63" w:rsidP="00B33D13">
            <w:pPr>
              <w:rPr>
                <w:rFonts w:ascii="Arial" w:hAnsi="Arial" w:cs="Arial"/>
                <w:highlight w:val="yellow"/>
              </w:rPr>
            </w:pPr>
            <w:r w:rsidRPr="00D46ACC">
              <w:rPr>
                <w:rFonts w:ascii="Arial" w:hAnsi="Arial" w:cs="Arial"/>
                <w:b/>
                <w:highlight w:val="cyan"/>
              </w:rPr>
              <w:t>Total projected spend:</w:t>
            </w:r>
          </w:p>
        </w:tc>
        <w:tc>
          <w:tcPr>
            <w:tcW w:w="1471" w:type="dxa"/>
          </w:tcPr>
          <w:p w:rsidR="00C14FAE" w:rsidRDefault="00445230">
            <w:pPr>
              <w:rPr>
                <w:rFonts w:ascii="Arial" w:hAnsi="Arial" w:cs="Arial"/>
              </w:rPr>
            </w:pPr>
            <w:r>
              <w:rPr>
                <w:rFonts w:ascii="Arial" w:hAnsi="Arial" w:cs="Arial"/>
              </w:rPr>
              <w:t>£</w:t>
            </w:r>
            <w:r w:rsidR="00506A35">
              <w:rPr>
                <w:rFonts w:ascii="Arial" w:hAnsi="Arial" w:cs="Arial"/>
              </w:rPr>
              <w:t>111,440</w:t>
            </w:r>
          </w:p>
          <w:p w:rsidR="00D76C63" w:rsidRPr="00F970BA" w:rsidRDefault="00D76C63">
            <w:pPr>
              <w:rPr>
                <w:rFonts w:ascii="Arial" w:hAnsi="Arial" w:cs="Arial"/>
                <w:highlight w:val="yellow"/>
              </w:rPr>
            </w:pPr>
            <w:r w:rsidRPr="00D46ACC">
              <w:rPr>
                <w:rFonts w:ascii="Calibri" w:hAnsi="Calibri"/>
                <w:color w:val="000000" w:themeColor="text1"/>
                <w:highlight w:val="cyan"/>
                <w:shd w:val="clear" w:color="auto" w:fill="FFFFFF"/>
              </w:rPr>
              <w:t>£124951</w:t>
            </w:r>
          </w:p>
        </w:tc>
        <w:tc>
          <w:tcPr>
            <w:tcW w:w="4819" w:type="dxa"/>
          </w:tcPr>
          <w:p w:rsidR="00C14FAE" w:rsidRPr="00B80272" w:rsidRDefault="00C14FAE" w:rsidP="00B33D13">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rsidR="00C14FAE" w:rsidRPr="00B80272" w:rsidRDefault="003758D0">
            <w:pPr>
              <w:rPr>
                <w:rFonts w:ascii="Arial" w:hAnsi="Arial" w:cs="Arial"/>
              </w:rPr>
            </w:pPr>
            <w:r>
              <w:rPr>
                <w:rFonts w:ascii="Arial" w:hAnsi="Arial" w:cs="Arial"/>
              </w:rPr>
              <w:t>25.4.19</w:t>
            </w:r>
          </w:p>
        </w:tc>
      </w:tr>
      <w:tr w:rsidR="00F25DF2" w:rsidRPr="00B80272" w:rsidTr="008B7FE5">
        <w:tc>
          <w:tcPr>
            <w:tcW w:w="2660" w:type="dxa"/>
            <w:tcMar>
              <w:top w:w="57" w:type="dxa"/>
              <w:bottom w:w="57" w:type="dxa"/>
            </w:tcMar>
          </w:tcPr>
          <w:p w:rsidR="00C14FAE" w:rsidRPr="00B80272" w:rsidRDefault="00C14FAE" w:rsidP="00B33D13">
            <w:pPr>
              <w:rPr>
                <w:rFonts w:ascii="Arial" w:hAnsi="Arial" w:cs="Arial"/>
              </w:rPr>
            </w:pPr>
            <w:r>
              <w:rPr>
                <w:rFonts w:ascii="Arial" w:hAnsi="Arial" w:cs="Arial"/>
                <w:b/>
              </w:rPr>
              <w:t>Total number of pupils</w:t>
            </w:r>
          </w:p>
        </w:tc>
        <w:tc>
          <w:tcPr>
            <w:tcW w:w="1276" w:type="dxa"/>
            <w:tcMar>
              <w:top w:w="57" w:type="dxa"/>
              <w:bottom w:w="57" w:type="dxa"/>
            </w:tcMar>
          </w:tcPr>
          <w:p w:rsidR="00445230" w:rsidRDefault="00445230" w:rsidP="00445230">
            <w:pPr>
              <w:jc w:val="center"/>
              <w:rPr>
                <w:rFonts w:ascii="Arial" w:hAnsi="Arial" w:cs="Arial"/>
              </w:rPr>
            </w:pPr>
            <w:r>
              <w:rPr>
                <w:rFonts w:ascii="Arial" w:hAnsi="Arial" w:cs="Arial"/>
              </w:rPr>
              <w:t>412</w:t>
            </w:r>
          </w:p>
          <w:p w:rsidR="00445230" w:rsidRDefault="00445230" w:rsidP="00445230">
            <w:pPr>
              <w:jc w:val="center"/>
              <w:rPr>
                <w:rFonts w:ascii="Arial" w:hAnsi="Arial" w:cs="Arial"/>
              </w:rPr>
            </w:pPr>
            <w:r>
              <w:rPr>
                <w:rFonts w:ascii="Arial" w:hAnsi="Arial" w:cs="Arial"/>
              </w:rPr>
              <w:t>(452 inc. Nursery)</w:t>
            </w:r>
          </w:p>
          <w:p w:rsidR="00445230" w:rsidRPr="00B80272" w:rsidRDefault="00445230" w:rsidP="00445230">
            <w:pPr>
              <w:jc w:val="center"/>
              <w:rPr>
                <w:rFonts w:ascii="Arial" w:hAnsi="Arial" w:cs="Arial"/>
              </w:rPr>
            </w:pPr>
          </w:p>
        </w:tc>
        <w:tc>
          <w:tcPr>
            <w:tcW w:w="3632" w:type="dxa"/>
          </w:tcPr>
          <w:p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rsidR="00A75670" w:rsidRDefault="00445230">
            <w:pPr>
              <w:rPr>
                <w:rFonts w:ascii="Arial" w:hAnsi="Arial" w:cs="Arial"/>
              </w:rPr>
            </w:pPr>
            <w:r>
              <w:rPr>
                <w:rFonts w:ascii="Arial" w:hAnsi="Arial" w:cs="Arial"/>
              </w:rPr>
              <w:t xml:space="preserve">85 </w:t>
            </w:r>
          </w:p>
          <w:p w:rsidR="00445230" w:rsidRDefault="00445230">
            <w:pPr>
              <w:rPr>
                <w:rFonts w:ascii="Arial" w:hAnsi="Arial" w:cs="Arial"/>
              </w:rPr>
            </w:pPr>
            <w:r>
              <w:rPr>
                <w:rFonts w:ascii="Arial" w:hAnsi="Arial" w:cs="Arial"/>
              </w:rPr>
              <w:t>(+ 11 in Reception)</w:t>
            </w:r>
          </w:p>
          <w:p w:rsidR="00445230" w:rsidRPr="00B80272" w:rsidRDefault="00445230">
            <w:pPr>
              <w:rPr>
                <w:rFonts w:ascii="Arial" w:hAnsi="Arial" w:cs="Arial"/>
              </w:rPr>
            </w:pPr>
            <w:r>
              <w:rPr>
                <w:rFonts w:ascii="Arial" w:hAnsi="Arial" w:cs="Arial"/>
              </w:rPr>
              <w:t>21%</w:t>
            </w:r>
          </w:p>
        </w:tc>
        <w:tc>
          <w:tcPr>
            <w:tcW w:w="4819" w:type="dxa"/>
          </w:tcPr>
          <w:p w:rsidR="00C14FAE" w:rsidRPr="00B80272" w:rsidRDefault="008B7FE5" w:rsidP="00C14FAE">
            <w:pPr>
              <w:rPr>
                <w:rFonts w:ascii="Arial" w:hAnsi="Arial" w:cs="Arial"/>
              </w:rPr>
            </w:pPr>
            <w:r w:rsidRPr="00C542C7">
              <w:rPr>
                <w:rFonts w:ascii="Arial" w:hAnsi="Arial" w:cs="Arial"/>
                <w:b/>
              </w:rPr>
              <w:t>Date for next internal review</w:t>
            </w:r>
            <w:r w:rsidR="00535381">
              <w:rPr>
                <w:rFonts w:ascii="Arial" w:hAnsi="Arial" w:cs="Arial"/>
                <w:b/>
              </w:rPr>
              <w:t xml:space="preserve"> of new </w:t>
            </w:r>
            <w:r>
              <w:rPr>
                <w:rFonts w:ascii="Arial" w:hAnsi="Arial" w:cs="Arial"/>
                <w:b/>
              </w:rPr>
              <w:t>strategy</w:t>
            </w:r>
          </w:p>
        </w:tc>
        <w:tc>
          <w:tcPr>
            <w:tcW w:w="1559" w:type="dxa"/>
          </w:tcPr>
          <w:p w:rsidR="00C14FAE" w:rsidRPr="00B80272" w:rsidRDefault="003758D0">
            <w:pPr>
              <w:rPr>
                <w:rFonts w:ascii="Arial" w:hAnsi="Arial" w:cs="Arial"/>
              </w:rPr>
            </w:pPr>
            <w:r>
              <w:rPr>
                <w:rFonts w:ascii="Arial" w:hAnsi="Arial" w:cs="Arial"/>
              </w:rPr>
              <w:t>September 2019</w:t>
            </w:r>
            <w:bookmarkStart w:id="0" w:name="_GoBack"/>
            <w:bookmarkEnd w:id="0"/>
          </w:p>
        </w:tc>
      </w:tr>
    </w:tbl>
    <w:p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5807"/>
        <w:gridCol w:w="2126"/>
        <w:gridCol w:w="1701"/>
        <w:gridCol w:w="1843"/>
        <w:gridCol w:w="1701"/>
        <w:gridCol w:w="2239"/>
      </w:tblGrid>
      <w:tr w:rsidR="00B80272" w:rsidRPr="00B80272" w:rsidTr="00267F85">
        <w:tc>
          <w:tcPr>
            <w:tcW w:w="15417" w:type="dxa"/>
            <w:gridSpan w:val="6"/>
            <w:shd w:val="clear" w:color="auto" w:fill="CFDCE3"/>
            <w:tcMar>
              <w:top w:w="57" w:type="dxa"/>
              <w:bottom w:w="57" w:type="dxa"/>
            </w:tcMar>
          </w:tcPr>
          <w:p w:rsidR="00B80272" w:rsidRPr="009242F1" w:rsidRDefault="00B80272" w:rsidP="000173A0">
            <w:pPr>
              <w:pStyle w:val="ListParagraph"/>
              <w:numPr>
                <w:ilvl w:val="0"/>
                <w:numId w:val="3"/>
              </w:numPr>
              <w:ind w:left="426" w:hanging="284"/>
              <w:rPr>
                <w:rFonts w:ascii="Arial" w:hAnsi="Arial" w:cs="Arial"/>
                <w:b/>
              </w:rPr>
            </w:pPr>
            <w:r w:rsidRPr="009242F1">
              <w:rPr>
                <w:rFonts w:ascii="Arial" w:eastAsia="Arial" w:hAnsi="Arial" w:cs="Arial"/>
                <w:b/>
              </w:rPr>
              <w:t xml:space="preserve">Current attainment </w:t>
            </w:r>
            <w:r w:rsidR="00B94A83">
              <w:rPr>
                <w:rFonts w:ascii="Arial" w:eastAsia="Arial" w:hAnsi="Arial" w:cs="Arial"/>
                <w:b/>
              </w:rPr>
              <w:t>(2018</w:t>
            </w:r>
            <w:r w:rsidR="007236E6">
              <w:rPr>
                <w:rFonts w:ascii="Arial" w:eastAsia="Arial" w:hAnsi="Arial" w:cs="Arial"/>
                <w:b/>
              </w:rPr>
              <w:t xml:space="preserve"> results)</w:t>
            </w:r>
          </w:p>
        </w:tc>
      </w:tr>
      <w:tr w:rsidR="00393272" w:rsidRPr="00B80272" w:rsidTr="00393272">
        <w:tc>
          <w:tcPr>
            <w:tcW w:w="5807" w:type="dxa"/>
            <w:tcMar>
              <w:top w:w="57" w:type="dxa"/>
              <w:bottom w:w="57" w:type="dxa"/>
            </w:tcMar>
          </w:tcPr>
          <w:p w:rsidR="00393272" w:rsidRPr="00B80272" w:rsidRDefault="00393272" w:rsidP="00B80272">
            <w:pPr>
              <w:pStyle w:val="ListParagraph"/>
              <w:rPr>
                <w:rFonts w:ascii="Arial" w:hAnsi="Arial" w:cs="Arial"/>
              </w:rPr>
            </w:pPr>
          </w:p>
        </w:tc>
        <w:tc>
          <w:tcPr>
            <w:tcW w:w="2126" w:type="dxa"/>
            <w:shd w:val="clear" w:color="auto" w:fill="FFFFFF" w:themeFill="background1"/>
            <w:tcMar>
              <w:top w:w="57" w:type="dxa"/>
              <w:bottom w:w="57" w:type="dxa"/>
            </w:tcMar>
            <w:vAlign w:val="center"/>
          </w:tcPr>
          <w:p w:rsidR="00393272" w:rsidRPr="00B80272" w:rsidRDefault="00393272"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1701" w:type="dxa"/>
            <w:shd w:val="clear" w:color="auto" w:fill="FFFFFF" w:themeFill="background1"/>
            <w:tcMar>
              <w:top w:w="57" w:type="dxa"/>
              <w:bottom w:w="57" w:type="dxa"/>
            </w:tcMar>
            <w:vAlign w:val="center"/>
          </w:tcPr>
          <w:p w:rsidR="00393272" w:rsidRPr="00F17111" w:rsidRDefault="00393272" w:rsidP="00D14598">
            <w:pPr>
              <w:rPr>
                <w:rFonts w:ascii="Arial" w:hAnsi="Arial" w:cs="Arial"/>
                <w:b/>
                <w:i/>
                <w:sz w:val="18"/>
                <w:szCs w:val="18"/>
              </w:rPr>
            </w:pPr>
            <w:r>
              <w:rPr>
                <w:rFonts w:ascii="Arial" w:hAnsi="Arial" w:cs="Arial"/>
                <w:i/>
                <w:sz w:val="18"/>
                <w:szCs w:val="18"/>
              </w:rPr>
              <w:t xml:space="preserve">National </w:t>
            </w:r>
            <w:r w:rsidRPr="00F17111">
              <w:rPr>
                <w:rFonts w:ascii="Arial" w:hAnsi="Arial" w:cs="Arial"/>
                <w:b/>
                <w:i/>
                <w:sz w:val="18"/>
                <w:szCs w:val="18"/>
              </w:rPr>
              <w:t xml:space="preserve">ALL OTHERS </w:t>
            </w:r>
          </w:p>
          <w:p w:rsidR="00393272" w:rsidRPr="00B80272" w:rsidRDefault="00393272" w:rsidP="0041070D">
            <w:pPr>
              <w:rPr>
                <w:rFonts w:ascii="Arial" w:hAnsi="Arial" w:cs="Arial"/>
                <w:i/>
                <w:sz w:val="18"/>
                <w:szCs w:val="18"/>
              </w:rPr>
            </w:pPr>
          </w:p>
        </w:tc>
        <w:tc>
          <w:tcPr>
            <w:tcW w:w="1843" w:type="dxa"/>
            <w:shd w:val="clear" w:color="auto" w:fill="FFFFFF" w:themeFill="background1"/>
            <w:vAlign w:val="center"/>
          </w:tcPr>
          <w:p w:rsidR="00393272" w:rsidRDefault="00393272" w:rsidP="00393272">
            <w:pPr>
              <w:pStyle w:val="NoSpacing"/>
            </w:pPr>
            <w:r>
              <w:t>National Disadvantaged</w:t>
            </w:r>
          </w:p>
          <w:p w:rsidR="00F17111" w:rsidRDefault="00F17111" w:rsidP="00393272">
            <w:pPr>
              <w:pStyle w:val="NoSpacing"/>
            </w:pPr>
          </w:p>
          <w:p w:rsidR="00393272" w:rsidRDefault="00393272" w:rsidP="00393272">
            <w:pPr>
              <w:pStyle w:val="NoSpacing"/>
            </w:pPr>
          </w:p>
          <w:p w:rsidR="00393272" w:rsidRPr="00B80272" w:rsidRDefault="00393272" w:rsidP="00D14598">
            <w:pPr>
              <w:rPr>
                <w:rFonts w:ascii="Arial" w:hAnsi="Arial" w:cs="Arial"/>
                <w:i/>
                <w:sz w:val="18"/>
                <w:szCs w:val="18"/>
              </w:rPr>
            </w:pPr>
          </w:p>
        </w:tc>
        <w:tc>
          <w:tcPr>
            <w:tcW w:w="1701" w:type="dxa"/>
            <w:shd w:val="clear" w:color="auto" w:fill="FFFFFF" w:themeFill="background1"/>
            <w:vAlign w:val="center"/>
          </w:tcPr>
          <w:p w:rsidR="00393272" w:rsidRPr="00393272" w:rsidRDefault="00393272" w:rsidP="007236E6">
            <w:pPr>
              <w:rPr>
                <w:rFonts w:ascii="Arial" w:hAnsi="Arial" w:cs="Arial"/>
                <w:i/>
                <w:sz w:val="18"/>
                <w:szCs w:val="18"/>
              </w:rPr>
            </w:pPr>
            <w:r w:rsidRPr="00393272">
              <w:rPr>
                <w:rFonts w:ascii="Arial" w:hAnsi="Arial" w:cs="Arial"/>
                <w:i/>
                <w:sz w:val="18"/>
                <w:szCs w:val="18"/>
              </w:rPr>
              <w:t>2018 School All</w:t>
            </w:r>
          </w:p>
        </w:tc>
        <w:tc>
          <w:tcPr>
            <w:tcW w:w="2239" w:type="dxa"/>
            <w:shd w:val="clear" w:color="auto" w:fill="FFFFFF" w:themeFill="background1"/>
            <w:vAlign w:val="center"/>
          </w:tcPr>
          <w:p w:rsidR="00393272" w:rsidRPr="00393272" w:rsidRDefault="00600AC9" w:rsidP="007236E6">
            <w:pPr>
              <w:rPr>
                <w:rFonts w:ascii="Arial" w:hAnsi="Arial" w:cs="Arial"/>
                <w:i/>
                <w:sz w:val="18"/>
                <w:szCs w:val="18"/>
              </w:rPr>
            </w:pPr>
            <w:r>
              <w:rPr>
                <w:rFonts w:ascii="Arial" w:hAnsi="Arial" w:cs="Arial"/>
                <w:i/>
                <w:sz w:val="18"/>
                <w:szCs w:val="18"/>
              </w:rPr>
              <w:t xml:space="preserve">School </w:t>
            </w:r>
            <w:r w:rsidR="00393272" w:rsidRPr="00393272">
              <w:rPr>
                <w:rFonts w:ascii="Arial" w:hAnsi="Arial" w:cs="Arial"/>
                <w:i/>
                <w:sz w:val="18"/>
                <w:szCs w:val="18"/>
              </w:rPr>
              <w:t>2018 PP</w:t>
            </w:r>
          </w:p>
        </w:tc>
      </w:tr>
      <w:tr w:rsidR="00393272" w:rsidRPr="00445258" w:rsidTr="00393272">
        <w:tc>
          <w:tcPr>
            <w:tcW w:w="5807" w:type="dxa"/>
            <w:tcMar>
              <w:top w:w="57" w:type="dxa"/>
              <w:bottom w:w="57" w:type="dxa"/>
            </w:tcMar>
            <w:vAlign w:val="bottom"/>
          </w:tcPr>
          <w:p w:rsidR="00393272" w:rsidRPr="00445258" w:rsidRDefault="00393272" w:rsidP="00C416E8">
            <w:pPr>
              <w:spacing w:line="276" w:lineRule="auto"/>
              <w:ind w:right="-23"/>
              <w:rPr>
                <w:rFonts w:ascii="Arial" w:eastAsia="Arial" w:hAnsi="Arial" w:cs="Arial"/>
                <w:b/>
                <w:bCs/>
              </w:rPr>
            </w:pPr>
            <w:r w:rsidRPr="00445258">
              <w:rPr>
                <w:rFonts w:ascii="Arial" w:eastAsia="Arial" w:hAnsi="Arial" w:cs="Arial"/>
                <w:b/>
                <w:bCs/>
              </w:rPr>
              <w:t xml:space="preserve">% achieving in reading, writing and maths </w:t>
            </w:r>
          </w:p>
        </w:tc>
        <w:tc>
          <w:tcPr>
            <w:tcW w:w="2126" w:type="dxa"/>
            <w:vMerge w:val="restart"/>
            <w:shd w:val="clear" w:color="auto" w:fill="auto"/>
            <w:tcMar>
              <w:top w:w="57" w:type="dxa"/>
              <w:bottom w:w="57" w:type="dxa"/>
            </w:tcMar>
            <w:vAlign w:val="center"/>
          </w:tcPr>
          <w:p w:rsidR="00393272" w:rsidRDefault="00393272" w:rsidP="0041612F">
            <w:pPr>
              <w:ind w:left="187"/>
              <w:rPr>
                <w:rFonts w:cs="Arial"/>
                <w:sz w:val="20"/>
                <w:szCs w:val="20"/>
              </w:rPr>
            </w:pPr>
            <w:r>
              <w:rPr>
                <w:rFonts w:cs="Arial"/>
                <w:sz w:val="20"/>
                <w:szCs w:val="20"/>
              </w:rPr>
              <w:t>KS1 – 7 pupils</w:t>
            </w:r>
          </w:p>
          <w:p w:rsidR="00393272" w:rsidRPr="00930CAF" w:rsidRDefault="00393272" w:rsidP="0041612F">
            <w:pPr>
              <w:ind w:left="187"/>
              <w:rPr>
                <w:rFonts w:cs="Arial"/>
                <w:sz w:val="20"/>
                <w:szCs w:val="20"/>
              </w:rPr>
            </w:pPr>
            <w:r>
              <w:rPr>
                <w:rFonts w:cs="Arial"/>
                <w:sz w:val="20"/>
                <w:szCs w:val="20"/>
              </w:rPr>
              <w:t>KS2 – 13 pupils</w:t>
            </w:r>
          </w:p>
        </w:tc>
        <w:tc>
          <w:tcPr>
            <w:tcW w:w="1701" w:type="dxa"/>
            <w:shd w:val="clear" w:color="auto" w:fill="F2F2F2" w:themeFill="background1" w:themeFillShade="F2"/>
            <w:tcMar>
              <w:top w:w="57" w:type="dxa"/>
              <w:bottom w:w="57" w:type="dxa"/>
            </w:tcMar>
          </w:tcPr>
          <w:p w:rsidR="00393272" w:rsidRDefault="00F17111" w:rsidP="00CB6959">
            <w:pPr>
              <w:rPr>
                <w:rFonts w:cs="Arial"/>
                <w:sz w:val="20"/>
                <w:szCs w:val="20"/>
              </w:rPr>
            </w:pPr>
            <w:r>
              <w:rPr>
                <w:rFonts w:cs="Arial"/>
                <w:sz w:val="20"/>
                <w:szCs w:val="20"/>
              </w:rPr>
              <w:t>KS2 67</w:t>
            </w:r>
            <w:r w:rsidR="00393272" w:rsidRPr="00930CAF">
              <w:rPr>
                <w:rFonts w:cs="Arial"/>
                <w:sz w:val="20"/>
                <w:szCs w:val="20"/>
              </w:rPr>
              <w:t>%</w:t>
            </w:r>
          </w:p>
          <w:p w:rsidR="00393272" w:rsidRPr="00930CAF" w:rsidRDefault="00393272" w:rsidP="00CB6959">
            <w:pPr>
              <w:rPr>
                <w:rFonts w:cs="Arial"/>
                <w:sz w:val="20"/>
                <w:szCs w:val="20"/>
              </w:rPr>
            </w:pPr>
            <w:r>
              <w:rPr>
                <w:rFonts w:cs="Arial"/>
                <w:sz w:val="20"/>
                <w:szCs w:val="20"/>
              </w:rPr>
              <w:t>(GD 11%)</w:t>
            </w:r>
          </w:p>
        </w:tc>
        <w:tc>
          <w:tcPr>
            <w:tcW w:w="1843" w:type="dxa"/>
            <w:shd w:val="clear" w:color="auto" w:fill="F2F2F2" w:themeFill="background1" w:themeFillShade="F2"/>
          </w:tcPr>
          <w:p w:rsidR="00393272" w:rsidRDefault="00F17111" w:rsidP="00393272">
            <w:pPr>
              <w:pStyle w:val="NoSpacing"/>
              <w:rPr>
                <w:sz w:val="20"/>
                <w:szCs w:val="20"/>
              </w:rPr>
            </w:pPr>
            <w:r>
              <w:rPr>
                <w:sz w:val="20"/>
                <w:szCs w:val="20"/>
              </w:rPr>
              <w:t>KS2 43</w:t>
            </w:r>
            <w:r w:rsidR="00393272">
              <w:rPr>
                <w:sz w:val="20"/>
                <w:szCs w:val="20"/>
              </w:rPr>
              <w:t>%</w:t>
            </w:r>
          </w:p>
          <w:p w:rsidR="00C2694E" w:rsidRPr="00393272" w:rsidRDefault="00C2694E" w:rsidP="00393272">
            <w:pPr>
              <w:pStyle w:val="NoSpacing"/>
              <w:rPr>
                <w:sz w:val="20"/>
                <w:szCs w:val="20"/>
              </w:rPr>
            </w:pPr>
            <w:r>
              <w:rPr>
                <w:sz w:val="20"/>
                <w:szCs w:val="20"/>
              </w:rPr>
              <w:t xml:space="preserve">(GD 4%) </w:t>
            </w:r>
          </w:p>
        </w:tc>
        <w:tc>
          <w:tcPr>
            <w:tcW w:w="1701" w:type="dxa"/>
            <w:shd w:val="clear" w:color="auto" w:fill="F2F2F2" w:themeFill="background1" w:themeFillShade="F2"/>
          </w:tcPr>
          <w:p w:rsidR="00F17111" w:rsidRDefault="00F17111" w:rsidP="007236E6">
            <w:pPr>
              <w:pStyle w:val="NoSpacing"/>
              <w:rPr>
                <w:sz w:val="20"/>
                <w:szCs w:val="20"/>
              </w:rPr>
            </w:pPr>
            <w:r>
              <w:rPr>
                <w:sz w:val="20"/>
                <w:szCs w:val="20"/>
              </w:rPr>
              <w:t>KS1 69%</w:t>
            </w:r>
          </w:p>
          <w:p w:rsidR="00C2694E" w:rsidRDefault="00C2694E" w:rsidP="007236E6">
            <w:pPr>
              <w:pStyle w:val="NoSpacing"/>
              <w:rPr>
                <w:sz w:val="20"/>
                <w:szCs w:val="20"/>
              </w:rPr>
            </w:pPr>
            <w:r>
              <w:rPr>
                <w:sz w:val="20"/>
                <w:szCs w:val="20"/>
              </w:rPr>
              <w:t>(National 65%)</w:t>
            </w:r>
          </w:p>
          <w:p w:rsidR="00393272" w:rsidRDefault="00F17111" w:rsidP="007236E6">
            <w:pPr>
              <w:pStyle w:val="NoSpacing"/>
              <w:rPr>
                <w:sz w:val="20"/>
                <w:szCs w:val="20"/>
              </w:rPr>
            </w:pPr>
            <w:r>
              <w:rPr>
                <w:sz w:val="20"/>
                <w:szCs w:val="20"/>
              </w:rPr>
              <w:t>KS2 76</w:t>
            </w:r>
            <w:r w:rsidR="00393272" w:rsidRPr="00393272">
              <w:rPr>
                <w:sz w:val="20"/>
                <w:szCs w:val="20"/>
              </w:rPr>
              <w:t xml:space="preserve">% </w:t>
            </w:r>
          </w:p>
          <w:p w:rsidR="00C2694E" w:rsidRPr="00393272" w:rsidRDefault="00C2694E" w:rsidP="007236E6">
            <w:pPr>
              <w:pStyle w:val="NoSpacing"/>
              <w:rPr>
                <w:sz w:val="20"/>
                <w:szCs w:val="20"/>
              </w:rPr>
            </w:pPr>
            <w:r>
              <w:rPr>
                <w:sz w:val="20"/>
                <w:szCs w:val="20"/>
              </w:rPr>
              <w:t xml:space="preserve">(National 64%) </w:t>
            </w:r>
          </w:p>
        </w:tc>
        <w:tc>
          <w:tcPr>
            <w:tcW w:w="2239" w:type="dxa"/>
            <w:shd w:val="clear" w:color="auto" w:fill="F2F2F2" w:themeFill="background1" w:themeFillShade="F2"/>
          </w:tcPr>
          <w:p w:rsidR="00393272" w:rsidRDefault="00F17111" w:rsidP="00B97B11">
            <w:pPr>
              <w:pStyle w:val="NoSpacing"/>
              <w:rPr>
                <w:rFonts w:cs="Arial"/>
                <w:sz w:val="20"/>
                <w:szCs w:val="20"/>
              </w:rPr>
            </w:pPr>
            <w:r>
              <w:rPr>
                <w:rFonts w:cs="Arial"/>
                <w:sz w:val="20"/>
                <w:szCs w:val="20"/>
              </w:rPr>
              <w:t>KS1 43% (GD 14</w:t>
            </w:r>
            <w:r w:rsidR="00393272" w:rsidRPr="00393272">
              <w:rPr>
                <w:rFonts w:cs="Arial"/>
                <w:sz w:val="20"/>
                <w:szCs w:val="20"/>
              </w:rPr>
              <w:t>%)</w:t>
            </w:r>
          </w:p>
          <w:p w:rsidR="00F17111" w:rsidRPr="00393272" w:rsidRDefault="00F17111" w:rsidP="00B97B11">
            <w:pPr>
              <w:pStyle w:val="NoSpacing"/>
              <w:rPr>
                <w:sz w:val="20"/>
                <w:szCs w:val="20"/>
              </w:rPr>
            </w:pPr>
            <w:r>
              <w:rPr>
                <w:rFonts w:cs="Arial"/>
                <w:sz w:val="20"/>
                <w:szCs w:val="20"/>
              </w:rPr>
              <w:t>KS2 54% (GD 8%)</w:t>
            </w:r>
          </w:p>
        </w:tc>
      </w:tr>
      <w:tr w:rsidR="00393272" w:rsidRPr="00445258" w:rsidTr="00393272">
        <w:tc>
          <w:tcPr>
            <w:tcW w:w="5807" w:type="dxa"/>
            <w:tcMar>
              <w:top w:w="57" w:type="dxa"/>
              <w:bottom w:w="57" w:type="dxa"/>
            </w:tcMar>
            <w:vAlign w:val="bottom"/>
          </w:tcPr>
          <w:p w:rsidR="00393272" w:rsidRPr="00445258" w:rsidRDefault="00393272" w:rsidP="00445258">
            <w:pPr>
              <w:spacing w:line="276" w:lineRule="auto"/>
              <w:ind w:right="-23"/>
              <w:rPr>
                <w:rFonts w:ascii="Arial" w:eastAsia="Arial" w:hAnsi="Arial" w:cs="Arial"/>
                <w:b/>
              </w:rPr>
            </w:pPr>
            <w:r w:rsidRPr="00445258">
              <w:rPr>
                <w:rFonts w:ascii="Arial" w:eastAsia="Arial" w:hAnsi="Arial" w:cs="Arial"/>
                <w:b/>
                <w:bCs/>
              </w:rPr>
              <w:t xml:space="preserve">% in reading </w:t>
            </w:r>
          </w:p>
        </w:tc>
        <w:tc>
          <w:tcPr>
            <w:tcW w:w="2126" w:type="dxa"/>
            <w:vMerge/>
            <w:shd w:val="clear" w:color="auto" w:fill="auto"/>
            <w:tcMar>
              <w:top w:w="57" w:type="dxa"/>
              <w:bottom w:w="57" w:type="dxa"/>
            </w:tcMar>
            <w:vAlign w:val="center"/>
          </w:tcPr>
          <w:p w:rsidR="00393272" w:rsidRPr="00930CAF" w:rsidRDefault="00393272" w:rsidP="0006121E">
            <w:pPr>
              <w:ind w:left="187"/>
              <w:rPr>
                <w:rFonts w:cs="Arial"/>
                <w:sz w:val="20"/>
                <w:szCs w:val="20"/>
              </w:rPr>
            </w:pPr>
          </w:p>
        </w:tc>
        <w:tc>
          <w:tcPr>
            <w:tcW w:w="1701" w:type="dxa"/>
            <w:shd w:val="clear" w:color="auto" w:fill="F2F2F2" w:themeFill="background1" w:themeFillShade="F2"/>
            <w:tcMar>
              <w:top w:w="57" w:type="dxa"/>
              <w:bottom w:w="57" w:type="dxa"/>
            </w:tcMar>
          </w:tcPr>
          <w:p w:rsidR="00F17111" w:rsidRDefault="00F17111" w:rsidP="0006121E">
            <w:pPr>
              <w:rPr>
                <w:sz w:val="20"/>
                <w:szCs w:val="20"/>
              </w:rPr>
            </w:pPr>
            <w:r>
              <w:rPr>
                <w:sz w:val="20"/>
                <w:szCs w:val="20"/>
              </w:rPr>
              <w:t>KS1 79%</w:t>
            </w:r>
          </w:p>
          <w:p w:rsidR="00600AC9" w:rsidRDefault="00600AC9" w:rsidP="0006121E">
            <w:pPr>
              <w:rPr>
                <w:sz w:val="20"/>
                <w:szCs w:val="20"/>
              </w:rPr>
            </w:pPr>
            <w:r>
              <w:rPr>
                <w:sz w:val="20"/>
                <w:szCs w:val="20"/>
              </w:rPr>
              <w:t>(GD 29%)</w:t>
            </w:r>
          </w:p>
          <w:p w:rsidR="00393272" w:rsidRDefault="00393272" w:rsidP="0006121E">
            <w:pPr>
              <w:rPr>
                <w:sz w:val="20"/>
                <w:szCs w:val="20"/>
              </w:rPr>
            </w:pPr>
            <w:r>
              <w:rPr>
                <w:sz w:val="20"/>
                <w:szCs w:val="20"/>
              </w:rPr>
              <w:t>K</w:t>
            </w:r>
            <w:r w:rsidR="00F17111">
              <w:rPr>
                <w:sz w:val="20"/>
                <w:szCs w:val="20"/>
              </w:rPr>
              <w:t>S2  80</w:t>
            </w:r>
            <w:r w:rsidRPr="00930CAF">
              <w:rPr>
                <w:sz w:val="20"/>
                <w:szCs w:val="20"/>
              </w:rPr>
              <w:t>%</w:t>
            </w:r>
          </w:p>
          <w:p w:rsidR="00600AC9" w:rsidRPr="00930CAF" w:rsidRDefault="00600AC9" w:rsidP="0006121E">
            <w:pPr>
              <w:rPr>
                <w:rFonts w:cs="Arial"/>
                <w:bCs/>
                <w:sz w:val="20"/>
                <w:szCs w:val="20"/>
              </w:rPr>
            </w:pPr>
            <w:r>
              <w:rPr>
                <w:sz w:val="20"/>
                <w:szCs w:val="20"/>
              </w:rPr>
              <w:t>(HS 33%)</w:t>
            </w:r>
          </w:p>
        </w:tc>
        <w:tc>
          <w:tcPr>
            <w:tcW w:w="1843" w:type="dxa"/>
            <w:shd w:val="clear" w:color="auto" w:fill="F2F2F2" w:themeFill="background1" w:themeFillShade="F2"/>
          </w:tcPr>
          <w:p w:rsidR="00393272" w:rsidRDefault="00F17111" w:rsidP="00393272">
            <w:pPr>
              <w:pStyle w:val="NoSpacing"/>
              <w:rPr>
                <w:bCs/>
                <w:sz w:val="20"/>
                <w:szCs w:val="20"/>
              </w:rPr>
            </w:pPr>
            <w:r>
              <w:rPr>
                <w:bCs/>
                <w:sz w:val="20"/>
                <w:szCs w:val="20"/>
              </w:rPr>
              <w:t>KS1 62</w:t>
            </w:r>
            <w:r w:rsidR="00393272">
              <w:rPr>
                <w:bCs/>
                <w:sz w:val="20"/>
                <w:szCs w:val="20"/>
              </w:rPr>
              <w:t>%</w:t>
            </w:r>
          </w:p>
          <w:p w:rsidR="00600AC9" w:rsidRPr="00393272" w:rsidRDefault="00600AC9" w:rsidP="00393272">
            <w:pPr>
              <w:pStyle w:val="NoSpacing"/>
              <w:rPr>
                <w:bCs/>
                <w:sz w:val="20"/>
                <w:szCs w:val="20"/>
              </w:rPr>
            </w:pPr>
            <w:r>
              <w:rPr>
                <w:bCs/>
                <w:sz w:val="20"/>
                <w:szCs w:val="20"/>
              </w:rPr>
              <w:t>(GD 14%)</w:t>
            </w:r>
          </w:p>
          <w:p w:rsidR="00393272" w:rsidRDefault="00F17111" w:rsidP="00393272">
            <w:pPr>
              <w:pStyle w:val="NoSpacing"/>
              <w:rPr>
                <w:bCs/>
                <w:sz w:val="20"/>
                <w:szCs w:val="20"/>
              </w:rPr>
            </w:pPr>
            <w:r>
              <w:rPr>
                <w:bCs/>
                <w:sz w:val="20"/>
                <w:szCs w:val="20"/>
              </w:rPr>
              <w:t>KS2 64</w:t>
            </w:r>
            <w:r w:rsidR="00393272" w:rsidRPr="00393272">
              <w:rPr>
                <w:bCs/>
                <w:sz w:val="20"/>
                <w:szCs w:val="20"/>
              </w:rPr>
              <w:t>%</w:t>
            </w:r>
          </w:p>
          <w:p w:rsidR="00600AC9" w:rsidRPr="00393272" w:rsidRDefault="00600AC9" w:rsidP="00393272">
            <w:pPr>
              <w:pStyle w:val="NoSpacing"/>
              <w:rPr>
                <w:bCs/>
                <w:sz w:val="20"/>
                <w:szCs w:val="20"/>
              </w:rPr>
            </w:pPr>
            <w:r>
              <w:rPr>
                <w:bCs/>
                <w:sz w:val="20"/>
                <w:szCs w:val="20"/>
              </w:rPr>
              <w:t>(HS 18%)</w:t>
            </w:r>
          </w:p>
        </w:tc>
        <w:tc>
          <w:tcPr>
            <w:tcW w:w="1701" w:type="dxa"/>
            <w:shd w:val="clear" w:color="auto" w:fill="F2F2F2" w:themeFill="background1" w:themeFillShade="F2"/>
          </w:tcPr>
          <w:p w:rsidR="00393272" w:rsidRDefault="00F17111" w:rsidP="007236E6">
            <w:pPr>
              <w:pStyle w:val="NoSpacing"/>
              <w:rPr>
                <w:bCs/>
                <w:sz w:val="20"/>
                <w:szCs w:val="20"/>
              </w:rPr>
            </w:pPr>
            <w:r>
              <w:rPr>
                <w:bCs/>
                <w:sz w:val="20"/>
                <w:szCs w:val="20"/>
              </w:rPr>
              <w:t>KS1 72</w:t>
            </w:r>
            <w:r w:rsidR="00393272" w:rsidRPr="00393272">
              <w:rPr>
                <w:bCs/>
                <w:sz w:val="20"/>
                <w:szCs w:val="20"/>
              </w:rPr>
              <w:t>%</w:t>
            </w:r>
          </w:p>
          <w:p w:rsidR="00600AC9" w:rsidRPr="00393272" w:rsidRDefault="00600AC9" w:rsidP="007236E6">
            <w:pPr>
              <w:pStyle w:val="NoSpacing"/>
              <w:rPr>
                <w:bCs/>
                <w:sz w:val="20"/>
                <w:szCs w:val="20"/>
              </w:rPr>
            </w:pPr>
            <w:r>
              <w:rPr>
                <w:bCs/>
                <w:sz w:val="20"/>
                <w:szCs w:val="20"/>
              </w:rPr>
              <w:t>(GD 21%)</w:t>
            </w:r>
          </w:p>
          <w:p w:rsidR="00393272" w:rsidRDefault="00393272" w:rsidP="007236E6">
            <w:pPr>
              <w:pStyle w:val="NoSpacing"/>
              <w:rPr>
                <w:bCs/>
                <w:sz w:val="20"/>
                <w:szCs w:val="20"/>
              </w:rPr>
            </w:pPr>
            <w:r w:rsidRPr="00393272">
              <w:rPr>
                <w:bCs/>
                <w:sz w:val="20"/>
                <w:szCs w:val="20"/>
              </w:rPr>
              <w:t>KS2 86%</w:t>
            </w:r>
          </w:p>
          <w:p w:rsidR="00600AC9" w:rsidRPr="00393272" w:rsidRDefault="00600AC9" w:rsidP="007236E6">
            <w:pPr>
              <w:pStyle w:val="NoSpacing"/>
              <w:rPr>
                <w:bCs/>
                <w:sz w:val="20"/>
                <w:szCs w:val="20"/>
              </w:rPr>
            </w:pPr>
            <w:r>
              <w:rPr>
                <w:bCs/>
                <w:sz w:val="20"/>
                <w:szCs w:val="20"/>
              </w:rPr>
              <w:t>(HS 35%)</w:t>
            </w:r>
          </w:p>
          <w:p w:rsidR="00393272" w:rsidRPr="00393272" w:rsidRDefault="00393272" w:rsidP="007236E6">
            <w:pPr>
              <w:pStyle w:val="NoSpacing"/>
              <w:rPr>
                <w:bCs/>
                <w:sz w:val="20"/>
                <w:szCs w:val="20"/>
              </w:rPr>
            </w:pPr>
          </w:p>
        </w:tc>
        <w:tc>
          <w:tcPr>
            <w:tcW w:w="2239" w:type="dxa"/>
            <w:shd w:val="clear" w:color="auto" w:fill="F2F2F2" w:themeFill="background1" w:themeFillShade="F2"/>
          </w:tcPr>
          <w:p w:rsidR="00393272" w:rsidRDefault="00393272" w:rsidP="007236E6">
            <w:pPr>
              <w:pStyle w:val="NoSpacing"/>
              <w:rPr>
                <w:bCs/>
                <w:sz w:val="20"/>
                <w:szCs w:val="20"/>
              </w:rPr>
            </w:pPr>
            <w:r w:rsidRPr="00393272">
              <w:rPr>
                <w:bCs/>
                <w:sz w:val="20"/>
                <w:szCs w:val="20"/>
              </w:rPr>
              <w:t>KS1 43%</w:t>
            </w:r>
          </w:p>
          <w:p w:rsidR="00600AC9" w:rsidRPr="00393272" w:rsidRDefault="00600AC9" w:rsidP="007236E6">
            <w:pPr>
              <w:pStyle w:val="NoSpacing"/>
              <w:rPr>
                <w:bCs/>
                <w:sz w:val="20"/>
                <w:szCs w:val="20"/>
              </w:rPr>
            </w:pPr>
            <w:r>
              <w:rPr>
                <w:bCs/>
                <w:sz w:val="20"/>
                <w:szCs w:val="20"/>
              </w:rPr>
              <w:t>(GD 14%)</w:t>
            </w:r>
          </w:p>
          <w:p w:rsidR="00393272" w:rsidRDefault="00393272" w:rsidP="007236E6">
            <w:pPr>
              <w:pStyle w:val="NoSpacing"/>
              <w:rPr>
                <w:bCs/>
                <w:sz w:val="20"/>
                <w:szCs w:val="20"/>
              </w:rPr>
            </w:pPr>
            <w:r w:rsidRPr="00393272">
              <w:rPr>
                <w:bCs/>
                <w:sz w:val="20"/>
                <w:szCs w:val="20"/>
              </w:rPr>
              <w:t>KS2 77%</w:t>
            </w:r>
          </w:p>
          <w:p w:rsidR="00600AC9" w:rsidRPr="00393272" w:rsidRDefault="00600AC9" w:rsidP="007236E6">
            <w:pPr>
              <w:pStyle w:val="NoSpacing"/>
              <w:rPr>
                <w:bCs/>
                <w:sz w:val="20"/>
                <w:szCs w:val="20"/>
              </w:rPr>
            </w:pPr>
            <w:r>
              <w:rPr>
                <w:bCs/>
                <w:sz w:val="20"/>
                <w:szCs w:val="20"/>
              </w:rPr>
              <w:t>(HS 31%)</w:t>
            </w:r>
          </w:p>
          <w:p w:rsidR="00393272" w:rsidRPr="00393272" w:rsidRDefault="00393272" w:rsidP="007236E6">
            <w:pPr>
              <w:pStyle w:val="NoSpacing"/>
              <w:rPr>
                <w:bCs/>
                <w:sz w:val="20"/>
                <w:szCs w:val="20"/>
              </w:rPr>
            </w:pPr>
          </w:p>
        </w:tc>
      </w:tr>
      <w:tr w:rsidR="00393272" w:rsidRPr="00445258" w:rsidTr="00393272">
        <w:trPr>
          <w:trHeight w:val="28"/>
        </w:trPr>
        <w:tc>
          <w:tcPr>
            <w:tcW w:w="5807" w:type="dxa"/>
            <w:tcMar>
              <w:top w:w="57" w:type="dxa"/>
              <w:bottom w:w="57" w:type="dxa"/>
            </w:tcMar>
            <w:vAlign w:val="bottom"/>
          </w:tcPr>
          <w:p w:rsidR="00393272" w:rsidRPr="00445258" w:rsidRDefault="00393272" w:rsidP="00C416E8">
            <w:pPr>
              <w:spacing w:line="276" w:lineRule="auto"/>
              <w:ind w:right="-23"/>
              <w:rPr>
                <w:rFonts w:ascii="Arial" w:eastAsia="Arial" w:hAnsi="Arial" w:cs="Arial"/>
                <w:b/>
                <w:bCs/>
              </w:rPr>
            </w:pPr>
            <w:r>
              <w:rPr>
                <w:rFonts w:ascii="Arial" w:eastAsia="Arial" w:hAnsi="Arial" w:cs="Arial"/>
                <w:b/>
                <w:bCs/>
              </w:rPr>
              <w:t>%</w:t>
            </w:r>
            <w:r w:rsidRPr="00445258">
              <w:rPr>
                <w:rFonts w:ascii="Arial" w:eastAsia="Arial" w:hAnsi="Arial" w:cs="Arial"/>
                <w:b/>
                <w:bCs/>
              </w:rPr>
              <w:t xml:space="preserve"> in writing </w:t>
            </w:r>
          </w:p>
        </w:tc>
        <w:tc>
          <w:tcPr>
            <w:tcW w:w="2126" w:type="dxa"/>
            <w:vMerge/>
            <w:shd w:val="clear" w:color="auto" w:fill="auto"/>
            <w:tcMar>
              <w:top w:w="57" w:type="dxa"/>
              <w:bottom w:w="57" w:type="dxa"/>
            </w:tcMar>
            <w:vAlign w:val="center"/>
          </w:tcPr>
          <w:p w:rsidR="00393272" w:rsidRPr="00930CAF" w:rsidRDefault="00393272" w:rsidP="0041612F">
            <w:pPr>
              <w:ind w:left="187"/>
              <w:rPr>
                <w:rFonts w:cs="Arial"/>
                <w:sz w:val="20"/>
                <w:szCs w:val="20"/>
              </w:rPr>
            </w:pPr>
          </w:p>
        </w:tc>
        <w:tc>
          <w:tcPr>
            <w:tcW w:w="1701" w:type="dxa"/>
            <w:shd w:val="clear" w:color="auto" w:fill="F2F2F2" w:themeFill="background1" w:themeFillShade="F2"/>
            <w:tcMar>
              <w:top w:w="57" w:type="dxa"/>
              <w:bottom w:w="57" w:type="dxa"/>
            </w:tcMar>
          </w:tcPr>
          <w:p w:rsidR="00F17111" w:rsidRDefault="00F17111" w:rsidP="00CB6959">
            <w:pPr>
              <w:rPr>
                <w:rFonts w:cs="Arial"/>
                <w:bCs/>
                <w:sz w:val="20"/>
                <w:szCs w:val="20"/>
              </w:rPr>
            </w:pPr>
            <w:r>
              <w:rPr>
                <w:rFonts w:cs="Arial"/>
                <w:bCs/>
                <w:sz w:val="20"/>
                <w:szCs w:val="20"/>
              </w:rPr>
              <w:t>KS1 74%</w:t>
            </w:r>
          </w:p>
          <w:p w:rsidR="00600AC9" w:rsidRDefault="00600AC9" w:rsidP="00CB6959">
            <w:pPr>
              <w:rPr>
                <w:rFonts w:cs="Arial"/>
                <w:bCs/>
                <w:sz w:val="20"/>
                <w:szCs w:val="20"/>
              </w:rPr>
            </w:pPr>
            <w:r>
              <w:rPr>
                <w:rFonts w:cs="Arial"/>
                <w:bCs/>
                <w:sz w:val="20"/>
                <w:szCs w:val="20"/>
              </w:rPr>
              <w:t>(GD 18%)</w:t>
            </w:r>
          </w:p>
          <w:p w:rsidR="00393272" w:rsidRDefault="00393272" w:rsidP="00CB6959">
            <w:pPr>
              <w:rPr>
                <w:rFonts w:cs="Arial"/>
                <w:bCs/>
                <w:sz w:val="20"/>
                <w:szCs w:val="20"/>
              </w:rPr>
            </w:pPr>
            <w:r w:rsidRPr="00930CAF">
              <w:rPr>
                <w:rFonts w:cs="Arial"/>
                <w:bCs/>
                <w:sz w:val="20"/>
                <w:szCs w:val="20"/>
              </w:rPr>
              <w:t>KS2</w:t>
            </w:r>
            <w:r w:rsidR="00F17111">
              <w:rPr>
                <w:rFonts w:cs="Arial"/>
                <w:bCs/>
                <w:sz w:val="20"/>
                <w:szCs w:val="20"/>
              </w:rPr>
              <w:t xml:space="preserve"> 83</w:t>
            </w:r>
            <w:r w:rsidRPr="00930CAF">
              <w:rPr>
                <w:rFonts w:cs="Arial"/>
                <w:bCs/>
                <w:sz w:val="20"/>
                <w:szCs w:val="20"/>
              </w:rPr>
              <w:t xml:space="preserve">% </w:t>
            </w:r>
          </w:p>
          <w:p w:rsidR="00600AC9" w:rsidRPr="00930CAF" w:rsidRDefault="00600AC9" w:rsidP="00CB6959">
            <w:pPr>
              <w:rPr>
                <w:rFonts w:cs="Arial"/>
                <w:bCs/>
                <w:sz w:val="20"/>
                <w:szCs w:val="20"/>
              </w:rPr>
            </w:pPr>
            <w:r>
              <w:rPr>
                <w:rFonts w:cs="Arial"/>
                <w:bCs/>
                <w:sz w:val="20"/>
                <w:szCs w:val="20"/>
              </w:rPr>
              <w:t>(GD 24%)</w:t>
            </w:r>
          </w:p>
        </w:tc>
        <w:tc>
          <w:tcPr>
            <w:tcW w:w="1843" w:type="dxa"/>
            <w:shd w:val="clear" w:color="auto" w:fill="F2F2F2" w:themeFill="background1" w:themeFillShade="F2"/>
          </w:tcPr>
          <w:p w:rsidR="00393272" w:rsidRDefault="00F17111" w:rsidP="00393272">
            <w:pPr>
              <w:pStyle w:val="NoSpacing"/>
              <w:rPr>
                <w:bCs/>
                <w:sz w:val="20"/>
                <w:szCs w:val="20"/>
              </w:rPr>
            </w:pPr>
            <w:r>
              <w:rPr>
                <w:bCs/>
                <w:sz w:val="20"/>
                <w:szCs w:val="20"/>
              </w:rPr>
              <w:t>KS1 55</w:t>
            </w:r>
            <w:r w:rsidR="00393272">
              <w:rPr>
                <w:bCs/>
                <w:sz w:val="20"/>
                <w:szCs w:val="20"/>
              </w:rPr>
              <w:t>%</w:t>
            </w:r>
          </w:p>
          <w:p w:rsidR="00600AC9" w:rsidRPr="00393272" w:rsidRDefault="00600AC9" w:rsidP="00393272">
            <w:pPr>
              <w:pStyle w:val="NoSpacing"/>
              <w:rPr>
                <w:bCs/>
                <w:sz w:val="20"/>
                <w:szCs w:val="20"/>
              </w:rPr>
            </w:pPr>
            <w:r>
              <w:rPr>
                <w:bCs/>
                <w:sz w:val="20"/>
                <w:szCs w:val="20"/>
              </w:rPr>
              <w:t>(GD 8%)</w:t>
            </w:r>
          </w:p>
          <w:p w:rsidR="00393272" w:rsidRDefault="0041070D" w:rsidP="00393272">
            <w:pPr>
              <w:pStyle w:val="NoSpacing"/>
              <w:rPr>
                <w:bCs/>
                <w:sz w:val="20"/>
                <w:szCs w:val="20"/>
              </w:rPr>
            </w:pPr>
            <w:r>
              <w:rPr>
                <w:bCs/>
                <w:sz w:val="20"/>
                <w:szCs w:val="20"/>
              </w:rPr>
              <w:t>KS2 67</w:t>
            </w:r>
            <w:r w:rsidR="00393272">
              <w:rPr>
                <w:bCs/>
                <w:sz w:val="20"/>
                <w:szCs w:val="20"/>
              </w:rPr>
              <w:t>%</w:t>
            </w:r>
          </w:p>
          <w:p w:rsidR="00600AC9" w:rsidRPr="00393272" w:rsidRDefault="00600AC9" w:rsidP="00393272">
            <w:pPr>
              <w:pStyle w:val="NoSpacing"/>
              <w:rPr>
                <w:bCs/>
                <w:sz w:val="20"/>
                <w:szCs w:val="20"/>
              </w:rPr>
            </w:pPr>
            <w:r>
              <w:rPr>
                <w:bCs/>
                <w:sz w:val="20"/>
                <w:szCs w:val="20"/>
              </w:rPr>
              <w:t>(GD 11%)</w:t>
            </w:r>
          </w:p>
        </w:tc>
        <w:tc>
          <w:tcPr>
            <w:tcW w:w="1701" w:type="dxa"/>
            <w:shd w:val="clear" w:color="auto" w:fill="F2F2F2" w:themeFill="background1" w:themeFillShade="F2"/>
          </w:tcPr>
          <w:p w:rsidR="00393272" w:rsidRDefault="00F17111" w:rsidP="007236E6">
            <w:pPr>
              <w:pStyle w:val="NoSpacing"/>
              <w:rPr>
                <w:bCs/>
                <w:sz w:val="20"/>
                <w:szCs w:val="20"/>
              </w:rPr>
            </w:pPr>
            <w:r>
              <w:rPr>
                <w:bCs/>
                <w:sz w:val="20"/>
                <w:szCs w:val="20"/>
              </w:rPr>
              <w:t>KS1 69</w:t>
            </w:r>
            <w:r w:rsidR="00393272" w:rsidRPr="00393272">
              <w:rPr>
                <w:bCs/>
                <w:sz w:val="20"/>
                <w:szCs w:val="20"/>
              </w:rPr>
              <w:t>%</w:t>
            </w:r>
          </w:p>
          <w:p w:rsidR="00600AC9" w:rsidRPr="00393272" w:rsidRDefault="00600AC9" w:rsidP="007236E6">
            <w:pPr>
              <w:pStyle w:val="NoSpacing"/>
              <w:rPr>
                <w:bCs/>
                <w:sz w:val="20"/>
                <w:szCs w:val="20"/>
              </w:rPr>
            </w:pPr>
            <w:r>
              <w:rPr>
                <w:bCs/>
                <w:sz w:val="20"/>
                <w:szCs w:val="20"/>
              </w:rPr>
              <w:t>(GD 10%)</w:t>
            </w:r>
          </w:p>
          <w:p w:rsidR="00393272" w:rsidRDefault="00393272" w:rsidP="007236E6">
            <w:pPr>
              <w:pStyle w:val="NoSpacing"/>
              <w:rPr>
                <w:bCs/>
                <w:sz w:val="20"/>
                <w:szCs w:val="20"/>
              </w:rPr>
            </w:pPr>
            <w:r w:rsidRPr="00393272">
              <w:rPr>
                <w:bCs/>
                <w:sz w:val="20"/>
                <w:szCs w:val="20"/>
              </w:rPr>
              <w:t>KS2 88%</w:t>
            </w:r>
          </w:p>
          <w:p w:rsidR="00600AC9" w:rsidRPr="00393272" w:rsidRDefault="00600AC9" w:rsidP="007236E6">
            <w:pPr>
              <w:pStyle w:val="NoSpacing"/>
              <w:rPr>
                <w:bCs/>
                <w:sz w:val="20"/>
                <w:szCs w:val="20"/>
              </w:rPr>
            </w:pPr>
            <w:r>
              <w:rPr>
                <w:bCs/>
                <w:sz w:val="20"/>
                <w:szCs w:val="20"/>
              </w:rPr>
              <w:t>(GD 37%)</w:t>
            </w:r>
          </w:p>
          <w:p w:rsidR="00393272" w:rsidRPr="00393272" w:rsidRDefault="00393272" w:rsidP="007236E6">
            <w:pPr>
              <w:pStyle w:val="NoSpacing"/>
              <w:rPr>
                <w:bCs/>
                <w:sz w:val="20"/>
                <w:szCs w:val="20"/>
              </w:rPr>
            </w:pPr>
          </w:p>
        </w:tc>
        <w:tc>
          <w:tcPr>
            <w:tcW w:w="2239" w:type="dxa"/>
            <w:shd w:val="clear" w:color="auto" w:fill="F2F2F2" w:themeFill="background1" w:themeFillShade="F2"/>
          </w:tcPr>
          <w:p w:rsidR="00393272" w:rsidRDefault="00393272" w:rsidP="007236E6">
            <w:pPr>
              <w:pStyle w:val="NoSpacing"/>
              <w:rPr>
                <w:bCs/>
                <w:sz w:val="20"/>
                <w:szCs w:val="20"/>
              </w:rPr>
            </w:pPr>
            <w:r w:rsidRPr="00393272">
              <w:rPr>
                <w:bCs/>
                <w:sz w:val="20"/>
                <w:szCs w:val="20"/>
              </w:rPr>
              <w:t>KS1 43%</w:t>
            </w:r>
          </w:p>
          <w:p w:rsidR="00600AC9" w:rsidRPr="00393272" w:rsidRDefault="00600AC9" w:rsidP="007236E6">
            <w:pPr>
              <w:pStyle w:val="NoSpacing"/>
              <w:rPr>
                <w:bCs/>
                <w:sz w:val="20"/>
                <w:szCs w:val="20"/>
              </w:rPr>
            </w:pPr>
            <w:r>
              <w:rPr>
                <w:bCs/>
                <w:sz w:val="20"/>
                <w:szCs w:val="20"/>
              </w:rPr>
              <w:t xml:space="preserve">(GD 14%) </w:t>
            </w:r>
          </w:p>
          <w:p w:rsidR="00393272" w:rsidRDefault="00393272" w:rsidP="007236E6">
            <w:pPr>
              <w:pStyle w:val="NoSpacing"/>
              <w:rPr>
                <w:bCs/>
                <w:sz w:val="20"/>
                <w:szCs w:val="20"/>
              </w:rPr>
            </w:pPr>
            <w:r w:rsidRPr="00393272">
              <w:rPr>
                <w:bCs/>
                <w:sz w:val="20"/>
                <w:szCs w:val="20"/>
              </w:rPr>
              <w:t>KS2 77%</w:t>
            </w:r>
          </w:p>
          <w:p w:rsidR="00600AC9" w:rsidRPr="00393272" w:rsidRDefault="00600AC9" w:rsidP="007236E6">
            <w:pPr>
              <w:pStyle w:val="NoSpacing"/>
              <w:rPr>
                <w:bCs/>
                <w:sz w:val="20"/>
                <w:szCs w:val="20"/>
              </w:rPr>
            </w:pPr>
            <w:r>
              <w:rPr>
                <w:bCs/>
                <w:sz w:val="20"/>
                <w:szCs w:val="20"/>
              </w:rPr>
              <w:t>(GD 23%)</w:t>
            </w:r>
          </w:p>
          <w:p w:rsidR="00393272" w:rsidRPr="00393272" w:rsidRDefault="00393272" w:rsidP="007236E6">
            <w:pPr>
              <w:pStyle w:val="NoSpacing"/>
              <w:rPr>
                <w:bCs/>
                <w:sz w:val="20"/>
                <w:szCs w:val="20"/>
              </w:rPr>
            </w:pPr>
          </w:p>
        </w:tc>
      </w:tr>
      <w:tr w:rsidR="00393272" w:rsidRPr="002954A6" w:rsidTr="00393272">
        <w:tc>
          <w:tcPr>
            <w:tcW w:w="5807" w:type="dxa"/>
            <w:tcMar>
              <w:top w:w="57" w:type="dxa"/>
              <w:bottom w:w="57" w:type="dxa"/>
            </w:tcMar>
            <w:vAlign w:val="bottom"/>
          </w:tcPr>
          <w:p w:rsidR="00393272" w:rsidRPr="00445258" w:rsidRDefault="00393272" w:rsidP="00C416E8">
            <w:pPr>
              <w:spacing w:line="276" w:lineRule="auto"/>
              <w:ind w:right="-23"/>
              <w:rPr>
                <w:rFonts w:ascii="Arial" w:eastAsia="Arial" w:hAnsi="Arial" w:cs="Arial"/>
                <w:b/>
                <w:bCs/>
              </w:rPr>
            </w:pPr>
            <w:r>
              <w:rPr>
                <w:rFonts w:ascii="Arial" w:eastAsia="Arial" w:hAnsi="Arial" w:cs="Arial"/>
                <w:b/>
                <w:bCs/>
              </w:rPr>
              <w:t xml:space="preserve">% </w:t>
            </w:r>
            <w:r w:rsidRPr="00445258">
              <w:rPr>
                <w:rFonts w:ascii="Arial" w:eastAsia="Arial" w:hAnsi="Arial" w:cs="Arial"/>
                <w:b/>
                <w:bCs/>
              </w:rPr>
              <w:t xml:space="preserve"> in maths </w:t>
            </w:r>
          </w:p>
        </w:tc>
        <w:tc>
          <w:tcPr>
            <w:tcW w:w="2126" w:type="dxa"/>
            <w:vMerge/>
            <w:shd w:val="clear" w:color="auto" w:fill="auto"/>
            <w:tcMar>
              <w:top w:w="57" w:type="dxa"/>
              <w:bottom w:w="57" w:type="dxa"/>
            </w:tcMar>
            <w:vAlign w:val="center"/>
          </w:tcPr>
          <w:p w:rsidR="00393272" w:rsidRPr="00930CAF" w:rsidRDefault="00393272" w:rsidP="00930CAF">
            <w:pPr>
              <w:ind w:left="187"/>
              <w:rPr>
                <w:rFonts w:cs="Arial"/>
                <w:sz w:val="20"/>
                <w:szCs w:val="20"/>
              </w:rPr>
            </w:pPr>
          </w:p>
        </w:tc>
        <w:tc>
          <w:tcPr>
            <w:tcW w:w="1701" w:type="dxa"/>
            <w:shd w:val="clear" w:color="auto" w:fill="F2F2F2" w:themeFill="background1" w:themeFillShade="F2"/>
            <w:tcMar>
              <w:top w:w="57" w:type="dxa"/>
              <w:bottom w:w="57" w:type="dxa"/>
            </w:tcMar>
          </w:tcPr>
          <w:p w:rsidR="0041070D" w:rsidRDefault="0041070D" w:rsidP="00CB6959">
            <w:pPr>
              <w:rPr>
                <w:rFonts w:cs="Arial"/>
                <w:bCs/>
                <w:sz w:val="20"/>
                <w:szCs w:val="20"/>
              </w:rPr>
            </w:pPr>
            <w:r>
              <w:rPr>
                <w:rFonts w:cs="Arial"/>
                <w:bCs/>
                <w:sz w:val="20"/>
                <w:szCs w:val="20"/>
              </w:rPr>
              <w:t>KS1 80%</w:t>
            </w:r>
          </w:p>
          <w:p w:rsidR="0041070D" w:rsidRDefault="0041070D" w:rsidP="00CB6959">
            <w:pPr>
              <w:rPr>
                <w:rFonts w:cs="Arial"/>
                <w:bCs/>
                <w:sz w:val="20"/>
                <w:szCs w:val="20"/>
              </w:rPr>
            </w:pPr>
            <w:r>
              <w:rPr>
                <w:rFonts w:cs="Arial"/>
                <w:bCs/>
                <w:sz w:val="20"/>
                <w:szCs w:val="20"/>
              </w:rPr>
              <w:t>(GD 25%)</w:t>
            </w:r>
          </w:p>
          <w:p w:rsidR="0041070D" w:rsidRDefault="0041070D" w:rsidP="00CB6959">
            <w:pPr>
              <w:rPr>
                <w:rFonts w:cs="Arial"/>
                <w:bCs/>
                <w:sz w:val="20"/>
                <w:szCs w:val="20"/>
              </w:rPr>
            </w:pPr>
            <w:r>
              <w:rPr>
                <w:rFonts w:cs="Arial"/>
                <w:bCs/>
                <w:sz w:val="20"/>
                <w:szCs w:val="20"/>
              </w:rPr>
              <w:t>KS2 81</w:t>
            </w:r>
            <w:r w:rsidR="00393272" w:rsidRPr="00930CAF">
              <w:rPr>
                <w:rFonts w:cs="Arial"/>
                <w:bCs/>
                <w:sz w:val="20"/>
                <w:szCs w:val="20"/>
              </w:rPr>
              <w:t>%</w:t>
            </w:r>
            <w:r>
              <w:rPr>
                <w:rFonts w:cs="Arial"/>
                <w:bCs/>
                <w:sz w:val="20"/>
                <w:szCs w:val="20"/>
              </w:rPr>
              <w:t xml:space="preserve"> </w:t>
            </w:r>
          </w:p>
          <w:p w:rsidR="0041070D" w:rsidRDefault="0041070D" w:rsidP="00CB6959">
            <w:pPr>
              <w:rPr>
                <w:rFonts w:cs="Arial"/>
                <w:bCs/>
                <w:sz w:val="20"/>
                <w:szCs w:val="20"/>
              </w:rPr>
            </w:pPr>
            <w:r>
              <w:rPr>
                <w:rFonts w:cs="Arial"/>
                <w:bCs/>
                <w:sz w:val="20"/>
                <w:szCs w:val="20"/>
              </w:rPr>
              <w:t>(HS 28%)</w:t>
            </w:r>
          </w:p>
          <w:p w:rsidR="00393272" w:rsidRPr="00930CAF" w:rsidRDefault="00393272" w:rsidP="00CB6959">
            <w:pPr>
              <w:rPr>
                <w:rFonts w:cs="Arial"/>
                <w:bCs/>
                <w:sz w:val="20"/>
                <w:szCs w:val="20"/>
              </w:rPr>
            </w:pPr>
          </w:p>
        </w:tc>
        <w:tc>
          <w:tcPr>
            <w:tcW w:w="1843" w:type="dxa"/>
            <w:shd w:val="clear" w:color="auto" w:fill="F2F2F2" w:themeFill="background1" w:themeFillShade="F2"/>
          </w:tcPr>
          <w:p w:rsidR="00393272" w:rsidRDefault="0041070D" w:rsidP="00393272">
            <w:pPr>
              <w:pStyle w:val="NoSpacing"/>
              <w:rPr>
                <w:bCs/>
                <w:sz w:val="20"/>
                <w:szCs w:val="20"/>
              </w:rPr>
            </w:pPr>
            <w:r>
              <w:rPr>
                <w:bCs/>
                <w:sz w:val="20"/>
                <w:szCs w:val="20"/>
              </w:rPr>
              <w:t>KS1 63</w:t>
            </w:r>
            <w:r w:rsidR="00393272">
              <w:rPr>
                <w:bCs/>
                <w:sz w:val="20"/>
                <w:szCs w:val="20"/>
              </w:rPr>
              <w:t>%</w:t>
            </w:r>
          </w:p>
          <w:p w:rsidR="0041070D" w:rsidRPr="00393272" w:rsidRDefault="0041070D" w:rsidP="00393272">
            <w:pPr>
              <w:pStyle w:val="NoSpacing"/>
              <w:rPr>
                <w:bCs/>
                <w:sz w:val="20"/>
                <w:szCs w:val="20"/>
              </w:rPr>
            </w:pPr>
            <w:r>
              <w:rPr>
                <w:bCs/>
                <w:sz w:val="20"/>
                <w:szCs w:val="20"/>
              </w:rPr>
              <w:t xml:space="preserve">(GD 12%) </w:t>
            </w:r>
          </w:p>
          <w:p w:rsidR="00393272" w:rsidRDefault="0041070D" w:rsidP="00393272">
            <w:pPr>
              <w:pStyle w:val="NoSpacing"/>
              <w:rPr>
                <w:bCs/>
                <w:sz w:val="20"/>
                <w:szCs w:val="20"/>
              </w:rPr>
            </w:pPr>
            <w:r>
              <w:rPr>
                <w:bCs/>
                <w:sz w:val="20"/>
                <w:szCs w:val="20"/>
              </w:rPr>
              <w:t>KS2 64</w:t>
            </w:r>
            <w:r w:rsidR="00393272">
              <w:rPr>
                <w:bCs/>
                <w:sz w:val="20"/>
                <w:szCs w:val="20"/>
              </w:rPr>
              <w:t>%</w:t>
            </w:r>
          </w:p>
          <w:p w:rsidR="0041070D" w:rsidRPr="00393272" w:rsidRDefault="0041070D" w:rsidP="00393272">
            <w:pPr>
              <w:pStyle w:val="NoSpacing"/>
              <w:rPr>
                <w:bCs/>
                <w:sz w:val="20"/>
                <w:szCs w:val="20"/>
              </w:rPr>
            </w:pPr>
            <w:r>
              <w:rPr>
                <w:bCs/>
                <w:sz w:val="20"/>
                <w:szCs w:val="20"/>
              </w:rPr>
              <w:t>(HS 14%)</w:t>
            </w:r>
          </w:p>
        </w:tc>
        <w:tc>
          <w:tcPr>
            <w:tcW w:w="1701" w:type="dxa"/>
            <w:shd w:val="clear" w:color="auto" w:fill="F2F2F2" w:themeFill="background1" w:themeFillShade="F2"/>
          </w:tcPr>
          <w:p w:rsidR="00393272" w:rsidRDefault="0041070D" w:rsidP="007236E6">
            <w:pPr>
              <w:pStyle w:val="NoSpacing"/>
              <w:rPr>
                <w:bCs/>
                <w:sz w:val="20"/>
                <w:szCs w:val="20"/>
              </w:rPr>
            </w:pPr>
            <w:r>
              <w:rPr>
                <w:bCs/>
                <w:sz w:val="20"/>
                <w:szCs w:val="20"/>
              </w:rPr>
              <w:t>KS1 74</w:t>
            </w:r>
            <w:r w:rsidR="00393272" w:rsidRPr="00393272">
              <w:rPr>
                <w:bCs/>
                <w:sz w:val="20"/>
                <w:szCs w:val="20"/>
              </w:rPr>
              <w:t>%</w:t>
            </w:r>
          </w:p>
          <w:p w:rsidR="0041070D" w:rsidRPr="00393272" w:rsidRDefault="0041070D" w:rsidP="007236E6">
            <w:pPr>
              <w:pStyle w:val="NoSpacing"/>
              <w:rPr>
                <w:bCs/>
                <w:sz w:val="20"/>
                <w:szCs w:val="20"/>
              </w:rPr>
            </w:pPr>
            <w:r>
              <w:rPr>
                <w:bCs/>
                <w:sz w:val="20"/>
                <w:szCs w:val="20"/>
              </w:rPr>
              <w:t>(GD 13%)</w:t>
            </w:r>
          </w:p>
          <w:p w:rsidR="00393272" w:rsidRDefault="0041070D" w:rsidP="007236E6">
            <w:pPr>
              <w:pStyle w:val="NoSpacing"/>
              <w:rPr>
                <w:bCs/>
                <w:sz w:val="20"/>
                <w:szCs w:val="20"/>
              </w:rPr>
            </w:pPr>
            <w:r>
              <w:rPr>
                <w:bCs/>
                <w:sz w:val="20"/>
                <w:szCs w:val="20"/>
              </w:rPr>
              <w:t>KS2 88</w:t>
            </w:r>
            <w:r w:rsidR="00393272" w:rsidRPr="00393272">
              <w:rPr>
                <w:bCs/>
                <w:sz w:val="20"/>
                <w:szCs w:val="20"/>
              </w:rPr>
              <w:t>%</w:t>
            </w:r>
          </w:p>
          <w:p w:rsidR="0041070D" w:rsidRPr="00393272" w:rsidRDefault="0041070D" w:rsidP="007236E6">
            <w:pPr>
              <w:pStyle w:val="NoSpacing"/>
              <w:rPr>
                <w:bCs/>
                <w:sz w:val="20"/>
                <w:szCs w:val="20"/>
              </w:rPr>
            </w:pPr>
            <w:r>
              <w:rPr>
                <w:bCs/>
                <w:sz w:val="20"/>
                <w:szCs w:val="20"/>
              </w:rPr>
              <w:t>(HS 14%)</w:t>
            </w:r>
          </w:p>
        </w:tc>
        <w:tc>
          <w:tcPr>
            <w:tcW w:w="2239" w:type="dxa"/>
            <w:shd w:val="clear" w:color="auto" w:fill="F2F2F2" w:themeFill="background1" w:themeFillShade="F2"/>
          </w:tcPr>
          <w:p w:rsidR="00393272" w:rsidRDefault="00393272" w:rsidP="007236E6">
            <w:pPr>
              <w:pStyle w:val="NoSpacing"/>
              <w:rPr>
                <w:bCs/>
                <w:sz w:val="20"/>
                <w:szCs w:val="20"/>
              </w:rPr>
            </w:pPr>
            <w:r w:rsidRPr="00393272">
              <w:rPr>
                <w:bCs/>
                <w:sz w:val="20"/>
                <w:szCs w:val="20"/>
              </w:rPr>
              <w:t>KS1 43%</w:t>
            </w:r>
          </w:p>
          <w:p w:rsidR="0041070D" w:rsidRPr="00393272" w:rsidRDefault="0041070D" w:rsidP="007236E6">
            <w:pPr>
              <w:pStyle w:val="NoSpacing"/>
              <w:rPr>
                <w:bCs/>
                <w:sz w:val="20"/>
                <w:szCs w:val="20"/>
              </w:rPr>
            </w:pPr>
            <w:r>
              <w:rPr>
                <w:bCs/>
                <w:sz w:val="20"/>
                <w:szCs w:val="20"/>
              </w:rPr>
              <w:t>(GD 14%)</w:t>
            </w:r>
          </w:p>
          <w:p w:rsidR="00393272" w:rsidRDefault="00393272" w:rsidP="007236E6">
            <w:pPr>
              <w:pStyle w:val="NoSpacing"/>
              <w:rPr>
                <w:bCs/>
                <w:sz w:val="20"/>
                <w:szCs w:val="20"/>
              </w:rPr>
            </w:pPr>
            <w:r w:rsidRPr="00393272">
              <w:rPr>
                <w:bCs/>
                <w:sz w:val="20"/>
                <w:szCs w:val="20"/>
              </w:rPr>
              <w:t>KS2 69%</w:t>
            </w:r>
          </w:p>
          <w:p w:rsidR="0041070D" w:rsidRPr="00393272" w:rsidRDefault="0041070D" w:rsidP="007236E6">
            <w:pPr>
              <w:pStyle w:val="NoSpacing"/>
              <w:rPr>
                <w:bCs/>
                <w:sz w:val="20"/>
                <w:szCs w:val="20"/>
              </w:rPr>
            </w:pPr>
            <w:r>
              <w:rPr>
                <w:bCs/>
                <w:sz w:val="20"/>
                <w:szCs w:val="20"/>
              </w:rPr>
              <w:t>(HS 8%)</w:t>
            </w:r>
          </w:p>
          <w:p w:rsidR="00393272" w:rsidRPr="00393272" w:rsidRDefault="00393272" w:rsidP="007236E6">
            <w:pPr>
              <w:pStyle w:val="NoSpacing"/>
              <w:rPr>
                <w:bCs/>
                <w:sz w:val="20"/>
                <w:szCs w:val="20"/>
              </w:rPr>
            </w:pPr>
          </w:p>
        </w:tc>
      </w:tr>
    </w:tbl>
    <w:p w:rsidR="00B80272" w:rsidRDefault="00B80272">
      <w:pPr>
        <w:rPr>
          <w:rFonts w:ascii="Arial" w:hAnsi="Arial" w:cs="Arial"/>
          <w:sz w:val="16"/>
          <w:szCs w:val="16"/>
        </w:rPr>
      </w:pPr>
    </w:p>
    <w:p w:rsidR="00065018" w:rsidRDefault="00065018">
      <w:pPr>
        <w:rPr>
          <w:rFonts w:ascii="Arial" w:hAnsi="Arial" w:cs="Arial"/>
          <w:sz w:val="16"/>
          <w:szCs w:val="16"/>
        </w:rPr>
      </w:pPr>
    </w:p>
    <w:p w:rsidR="00065018" w:rsidRDefault="00065018">
      <w:pPr>
        <w:rPr>
          <w:rFonts w:ascii="Arial" w:hAnsi="Arial" w:cs="Arial"/>
          <w:sz w:val="16"/>
          <w:szCs w:val="16"/>
        </w:rPr>
      </w:pPr>
    </w:p>
    <w:p w:rsidR="00065018" w:rsidRDefault="00065018">
      <w:pPr>
        <w:rPr>
          <w:rFonts w:ascii="Arial" w:hAnsi="Arial" w:cs="Arial"/>
          <w:sz w:val="16"/>
          <w:szCs w:val="16"/>
        </w:rPr>
      </w:pPr>
    </w:p>
    <w:p w:rsidR="00065018" w:rsidRPr="00A33F73" w:rsidRDefault="00065018">
      <w:pPr>
        <w:rPr>
          <w:rFonts w:ascii="Arial" w:hAnsi="Arial" w:cs="Arial"/>
          <w:sz w:val="16"/>
          <w:szCs w:val="16"/>
        </w:rPr>
      </w:pPr>
    </w:p>
    <w:tbl>
      <w:tblPr>
        <w:tblStyle w:val="TableGrid"/>
        <w:tblW w:w="15417" w:type="dxa"/>
        <w:tblLook w:val="04A0" w:firstRow="1" w:lastRow="0" w:firstColumn="1" w:lastColumn="0" w:noHBand="0" w:noVBand="1"/>
      </w:tblPr>
      <w:tblGrid>
        <w:gridCol w:w="704"/>
        <w:gridCol w:w="113"/>
        <w:gridCol w:w="1417"/>
        <w:gridCol w:w="1275"/>
        <w:gridCol w:w="1134"/>
        <w:gridCol w:w="1417"/>
        <w:gridCol w:w="2409"/>
        <w:gridCol w:w="850"/>
        <w:gridCol w:w="2410"/>
        <w:gridCol w:w="1276"/>
        <w:gridCol w:w="1987"/>
        <w:gridCol w:w="357"/>
        <w:gridCol w:w="68"/>
      </w:tblGrid>
      <w:tr w:rsidR="002954A6" w:rsidRPr="002954A6" w:rsidTr="0092477C">
        <w:tc>
          <w:tcPr>
            <w:tcW w:w="15417" w:type="dxa"/>
            <w:gridSpan w:val="13"/>
            <w:shd w:val="clear" w:color="auto" w:fill="CFDCE3"/>
            <w:tcMar>
              <w:top w:w="57" w:type="dxa"/>
              <w:bottom w:w="57" w:type="dxa"/>
            </w:tcMar>
          </w:tcPr>
          <w:p w:rsidR="00765EFB" w:rsidRPr="002954A6" w:rsidRDefault="00765EFB" w:rsidP="000173A0">
            <w:pPr>
              <w:pStyle w:val="ListParagraph"/>
              <w:numPr>
                <w:ilvl w:val="0"/>
                <w:numId w:val="3"/>
              </w:numPr>
              <w:ind w:left="426" w:hanging="284"/>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rsidTr="0092477C">
        <w:tc>
          <w:tcPr>
            <w:tcW w:w="15417" w:type="dxa"/>
            <w:gridSpan w:val="13"/>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rsidTr="00953ED9">
        <w:tc>
          <w:tcPr>
            <w:tcW w:w="704" w:type="dxa"/>
            <w:tcMar>
              <w:top w:w="57" w:type="dxa"/>
              <w:bottom w:w="57" w:type="dxa"/>
            </w:tcMar>
          </w:tcPr>
          <w:p w:rsidR="00765EFB" w:rsidRPr="002954A6" w:rsidRDefault="00765EFB" w:rsidP="000173A0">
            <w:pPr>
              <w:pStyle w:val="ListParagraph"/>
              <w:numPr>
                <w:ilvl w:val="0"/>
                <w:numId w:val="1"/>
              </w:numPr>
              <w:tabs>
                <w:tab w:val="left" w:pos="75"/>
              </w:tabs>
              <w:ind w:left="426" w:hanging="335"/>
              <w:rPr>
                <w:rFonts w:ascii="Arial" w:hAnsi="Arial" w:cs="Arial"/>
                <w:b/>
              </w:rPr>
            </w:pPr>
          </w:p>
        </w:tc>
        <w:tc>
          <w:tcPr>
            <w:tcW w:w="14713" w:type="dxa"/>
            <w:gridSpan w:val="12"/>
          </w:tcPr>
          <w:p w:rsidR="00915380" w:rsidRPr="00AE78F2" w:rsidRDefault="009E692F" w:rsidP="00653CDD">
            <w:pPr>
              <w:rPr>
                <w:rFonts w:ascii="Arial" w:hAnsi="Arial" w:cs="Arial"/>
                <w:sz w:val="18"/>
                <w:szCs w:val="18"/>
              </w:rPr>
            </w:pPr>
            <w:r>
              <w:rPr>
                <w:rFonts w:ascii="Arial" w:hAnsi="Arial" w:cs="Arial"/>
                <w:sz w:val="18"/>
                <w:szCs w:val="18"/>
              </w:rPr>
              <w:t xml:space="preserve">Pupil progress for PP children in </w:t>
            </w:r>
            <w:r w:rsidR="00653CDD">
              <w:rPr>
                <w:rFonts w:ascii="Arial" w:hAnsi="Arial" w:cs="Arial"/>
                <w:sz w:val="18"/>
                <w:szCs w:val="18"/>
              </w:rPr>
              <w:t xml:space="preserve">higher maths is lower than national figures for disadvantaged pupils and below all other pupils. </w:t>
            </w:r>
          </w:p>
        </w:tc>
      </w:tr>
      <w:tr w:rsidR="002954A6" w:rsidRPr="002954A6" w:rsidTr="00953ED9">
        <w:tc>
          <w:tcPr>
            <w:tcW w:w="704" w:type="dxa"/>
            <w:tcMar>
              <w:top w:w="57" w:type="dxa"/>
              <w:bottom w:w="57" w:type="dxa"/>
            </w:tcMar>
          </w:tcPr>
          <w:p w:rsidR="00765EFB" w:rsidRPr="002954A6" w:rsidRDefault="00765EFB" w:rsidP="000173A0">
            <w:pPr>
              <w:pStyle w:val="ListParagraph"/>
              <w:numPr>
                <w:ilvl w:val="0"/>
                <w:numId w:val="1"/>
              </w:numPr>
              <w:tabs>
                <w:tab w:val="left" w:pos="75"/>
              </w:tabs>
              <w:ind w:left="426" w:hanging="335"/>
              <w:rPr>
                <w:rFonts w:ascii="Arial" w:hAnsi="Arial" w:cs="Arial"/>
                <w:b/>
              </w:rPr>
            </w:pPr>
          </w:p>
        </w:tc>
        <w:tc>
          <w:tcPr>
            <w:tcW w:w="14713" w:type="dxa"/>
            <w:gridSpan w:val="12"/>
          </w:tcPr>
          <w:p w:rsidR="00C65613" w:rsidRPr="00AE78F2" w:rsidRDefault="00953ED9" w:rsidP="00953ED9">
            <w:pPr>
              <w:rPr>
                <w:rFonts w:ascii="Arial" w:hAnsi="Arial" w:cs="Arial"/>
                <w:sz w:val="18"/>
                <w:szCs w:val="18"/>
              </w:rPr>
            </w:pPr>
            <w:r>
              <w:rPr>
                <w:rFonts w:ascii="Arial" w:hAnsi="Arial" w:cs="Arial"/>
                <w:sz w:val="18"/>
                <w:szCs w:val="18"/>
              </w:rPr>
              <w:t xml:space="preserve">Currently 21 children in Y6 (2018-2019) </w:t>
            </w:r>
            <w:r w:rsidR="00394EF7" w:rsidRPr="00394EF7">
              <w:rPr>
                <w:rFonts w:ascii="Arial" w:hAnsi="Arial" w:cs="Arial"/>
                <w:sz w:val="18"/>
                <w:szCs w:val="18"/>
              </w:rPr>
              <w:t xml:space="preserve">are in receipt of PP funding. This is significantly higher than </w:t>
            </w:r>
            <w:r>
              <w:rPr>
                <w:rFonts w:ascii="Arial" w:hAnsi="Arial" w:cs="Arial"/>
                <w:sz w:val="18"/>
                <w:szCs w:val="18"/>
              </w:rPr>
              <w:t>other year groups. Between (62-70%)</w:t>
            </w:r>
            <w:r w:rsidR="00394EF7" w:rsidRPr="00394EF7">
              <w:rPr>
                <w:rFonts w:ascii="Arial" w:hAnsi="Arial" w:cs="Arial"/>
                <w:sz w:val="18"/>
                <w:szCs w:val="18"/>
              </w:rPr>
              <w:t xml:space="preserve"> are meeting end of year expectations.  This is significantly less than all other pupils.</w:t>
            </w:r>
          </w:p>
        </w:tc>
      </w:tr>
      <w:tr w:rsidR="002954A6" w:rsidRPr="002954A6" w:rsidTr="00953ED9">
        <w:tc>
          <w:tcPr>
            <w:tcW w:w="704" w:type="dxa"/>
            <w:tcMar>
              <w:top w:w="57" w:type="dxa"/>
              <w:bottom w:w="57" w:type="dxa"/>
            </w:tcMar>
          </w:tcPr>
          <w:p w:rsidR="00765EFB" w:rsidRPr="002954A6" w:rsidRDefault="002962F2" w:rsidP="002962F2">
            <w:pPr>
              <w:pStyle w:val="ListParagraph"/>
              <w:tabs>
                <w:tab w:val="left" w:pos="75"/>
              </w:tabs>
              <w:ind w:left="426" w:hanging="335"/>
              <w:rPr>
                <w:rFonts w:ascii="Arial" w:hAnsi="Arial" w:cs="Arial"/>
                <w:b/>
              </w:rPr>
            </w:pPr>
            <w:r w:rsidRPr="002954A6">
              <w:rPr>
                <w:rFonts w:ascii="Arial" w:hAnsi="Arial" w:cs="Arial"/>
                <w:b/>
              </w:rPr>
              <w:t>C.</w:t>
            </w:r>
          </w:p>
        </w:tc>
        <w:tc>
          <w:tcPr>
            <w:tcW w:w="14713" w:type="dxa"/>
            <w:gridSpan w:val="12"/>
          </w:tcPr>
          <w:p w:rsidR="00915380" w:rsidRPr="002954A6" w:rsidRDefault="009E692F" w:rsidP="00A33F73">
            <w:pPr>
              <w:rPr>
                <w:rFonts w:ascii="Arial" w:hAnsi="Arial" w:cs="Arial"/>
                <w:sz w:val="18"/>
                <w:szCs w:val="18"/>
              </w:rPr>
            </w:pPr>
            <w:r>
              <w:rPr>
                <w:rFonts w:ascii="Arial" w:hAnsi="Arial" w:cs="Arial"/>
                <w:sz w:val="18"/>
                <w:szCs w:val="18"/>
              </w:rPr>
              <w:t>A number of PP children have significant issues socially and emotionally which affects their readiness to learn</w:t>
            </w:r>
            <w:r w:rsidR="00AD0796">
              <w:rPr>
                <w:rFonts w:ascii="Arial" w:hAnsi="Arial" w:cs="Arial"/>
                <w:sz w:val="18"/>
                <w:szCs w:val="18"/>
              </w:rPr>
              <w:t xml:space="preserve"> and therefore reach full potential in terms of progress</w:t>
            </w:r>
          </w:p>
        </w:tc>
      </w:tr>
      <w:tr w:rsidR="002954A6" w:rsidRPr="002954A6" w:rsidTr="0092477C">
        <w:trPr>
          <w:trHeight w:val="70"/>
        </w:trPr>
        <w:tc>
          <w:tcPr>
            <w:tcW w:w="15417" w:type="dxa"/>
            <w:gridSpan w:val="13"/>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External barriers </w:t>
            </w:r>
            <w:r w:rsidR="00845265" w:rsidRPr="00262114">
              <w:rPr>
                <w:rFonts w:ascii="Arial" w:hAnsi="Arial" w:cs="Arial"/>
                <w:i/>
              </w:rPr>
              <w:t>(issues which also require action outside school, such as low attendance rates)</w:t>
            </w:r>
          </w:p>
        </w:tc>
      </w:tr>
      <w:tr w:rsidR="00765EFB" w:rsidRPr="002954A6" w:rsidTr="00953ED9">
        <w:trPr>
          <w:trHeight w:val="70"/>
        </w:trPr>
        <w:tc>
          <w:tcPr>
            <w:tcW w:w="704" w:type="dxa"/>
            <w:tcMar>
              <w:top w:w="57" w:type="dxa"/>
              <w:bottom w:w="57" w:type="dxa"/>
            </w:tcMar>
          </w:tcPr>
          <w:p w:rsidR="00765EFB" w:rsidRPr="00384FD0" w:rsidRDefault="002962F2" w:rsidP="002962F2">
            <w:pPr>
              <w:tabs>
                <w:tab w:val="left" w:pos="60"/>
                <w:tab w:val="left" w:pos="426"/>
              </w:tabs>
              <w:ind w:left="426" w:hanging="284"/>
              <w:rPr>
                <w:rFonts w:ascii="Arial" w:hAnsi="Arial" w:cs="Arial"/>
                <w:b/>
              </w:rPr>
            </w:pPr>
            <w:r w:rsidRPr="00384FD0">
              <w:rPr>
                <w:rFonts w:ascii="Arial" w:hAnsi="Arial" w:cs="Arial"/>
                <w:b/>
              </w:rPr>
              <w:t>D.</w:t>
            </w:r>
            <w:r w:rsidR="00765EFB" w:rsidRPr="00384FD0">
              <w:rPr>
                <w:rFonts w:ascii="Arial" w:hAnsi="Arial" w:cs="Arial"/>
                <w:b/>
              </w:rPr>
              <w:t xml:space="preserve"> </w:t>
            </w:r>
          </w:p>
        </w:tc>
        <w:tc>
          <w:tcPr>
            <w:tcW w:w="14713" w:type="dxa"/>
            <w:gridSpan w:val="12"/>
          </w:tcPr>
          <w:p w:rsidR="00915380" w:rsidRPr="00384FD0" w:rsidRDefault="002E6183" w:rsidP="00384FD0">
            <w:pPr>
              <w:rPr>
                <w:rFonts w:ascii="Arial" w:hAnsi="Arial" w:cs="Arial"/>
                <w:sz w:val="18"/>
                <w:szCs w:val="18"/>
              </w:rPr>
            </w:pPr>
            <w:r w:rsidRPr="00384FD0">
              <w:rPr>
                <w:rFonts w:ascii="Arial" w:hAnsi="Arial" w:cs="Arial"/>
                <w:sz w:val="18"/>
                <w:szCs w:val="18"/>
              </w:rPr>
              <w:t xml:space="preserve">Attendance rates for PP children </w:t>
            </w:r>
            <w:r w:rsidR="00384FD0" w:rsidRPr="00384FD0">
              <w:rPr>
                <w:rFonts w:ascii="Arial" w:hAnsi="Arial" w:cs="Arial"/>
                <w:sz w:val="18"/>
                <w:szCs w:val="18"/>
              </w:rPr>
              <w:t xml:space="preserve">to be maintained so that they remain in line with national average  </w:t>
            </w:r>
            <w:r w:rsidRPr="00384FD0">
              <w:rPr>
                <w:rFonts w:ascii="Arial" w:hAnsi="Arial" w:cs="Arial"/>
                <w:sz w:val="18"/>
                <w:szCs w:val="18"/>
              </w:rPr>
              <w:t xml:space="preserve"> </w:t>
            </w:r>
          </w:p>
        </w:tc>
      </w:tr>
      <w:tr w:rsidR="00A31BEC" w:rsidRPr="002954A6" w:rsidTr="00953ED9">
        <w:trPr>
          <w:trHeight w:val="70"/>
        </w:trPr>
        <w:tc>
          <w:tcPr>
            <w:tcW w:w="704" w:type="dxa"/>
            <w:tcMar>
              <w:top w:w="57" w:type="dxa"/>
              <w:bottom w:w="57" w:type="dxa"/>
            </w:tcMar>
          </w:tcPr>
          <w:p w:rsidR="00A31BEC" w:rsidRPr="00384FD0" w:rsidRDefault="00A31BEC" w:rsidP="002962F2">
            <w:pPr>
              <w:tabs>
                <w:tab w:val="left" w:pos="60"/>
                <w:tab w:val="left" w:pos="426"/>
              </w:tabs>
              <w:ind w:left="426" w:hanging="284"/>
              <w:rPr>
                <w:rFonts w:ascii="Arial" w:hAnsi="Arial" w:cs="Arial"/>
                <w:b/>
              </w:rPr>
            </w:pPr>
            <w:r>
              <w:rPr>
                <w:rFonts w:ascii="Arial" w:hAnsi="Arial" w:cs="Arial"/>
                <w:b/>
              </w:rPr>
              <w:t>E.</w:t>
            </w:r>
          </w:p>
        </w:tc>
        <w:tc>
          <w:tcPr>
            <w:tcW w:w="14713" w:type="dxa"/>
            <w:gridSpan w:val="12"/>
          </w:tcPr>
          <w:p w:rsidR="00A31BEC" w:rsidRPr="00384FD0" w:rsidRDefault="00A31BEC" w:rsidP="00DA701E">
            <w:pPr>
              <w:rPr>
                <w:rFonts w:ascii="Arial" w:hAnsi="Arial" w:cs="Arial"/>
                <w:sz w:val="18"/>
                <w:szCs w:val="18"/>
              </w:rPr>
            </w:pPr>
            <w:r>
              <w:rPr>
                <w:rFonts w:ascii="Arial" w:hAnsi="Arial" w:cs="Arial"/>
                <w:sz w:val="18"/>
                <w:szCs w:val="18"/>
              </w:rPr>
              <w:t xml:space="preserve">Early Years: </w:t>
            </w:r>
            <w:r w:rsidR="00192BF9">
              <w:rPr>
                <w:rFonts w:ascii="Arial" w:hAnsi="Arial" w:cs="Arial"/>
                <w:sz w:val="18"/>
                <w:szCs w:val="18"/>
              </w:rPr>
              <w:t>Moving and handling</w:t>
            </w:r>
            <w:r w:rsidR="00A27842">
              <w:rPr>
                <w:rFonts w:ascii="Arial" w:hAnsi="Arial" w:cs="Arial"/>
                <w:sz w:val="18"/>
                <w:szCs w:val="18"/>
              </w:rPr>
              <w:t xml:space="preserve"> outcomes to improve at the end of Foundation Stage </w:t>
            </w:r>
          </w:p>
        </w:tc>
      </w:tr>
      <w:tr w:rsidR="002954A6" w:rsidRPr="00384FD0" w:rsidTr="00A31BEC">
        <w:trPr>
          <w:gridAfter w:val="1"/>
          <w:wAfter w:w="68" w:type="dxa"/>
        </w:trPr>
        <w:tc>
          <w:tcPr>
            <w:tcW w:w="15349" w:type="dxa"/>
            <w:gridSpan w:val="12"/>
            <w:shd w:val="clear" w:color="auto" w:fill="CFDCE3"/>
            <w:tcMar>
              <w:top w:w="57" w:type="dxa"/>
              <w:bottom w:w="57" w:type="dxa"/>
            </w:tcMar>
          </w:tcPr>
          <w:p w:rsidR="00A6273A" w:rsidRPr="00384FD0" w:rsidRDefault="00A33F73" w:rsidP="000173A0">
            <w:pPr>
              <w:pStyle w:val="ListParagraph"/>
              <w:numPr>
                <w:ilvl w:val="0"/>
                <w:numId w:val="3"/>
              </w:numPr>
              <w:ind w:left="426" w:hanging="284"/>
              <w:rPr>
                <w:rFonts w:ascii="Arial" w:hAnsi="Arial" w:cs="Arial"/>
                <w:b/>
              </w:rPr>
            </w:pPr>
            <w:r w:rsidRPr="00384FD0">
              <w:rPr>
                <w:rFonts w:ascii="Arial" w:hAnsi="Arial" w:cs="Arial"/>
                <w:b/>
              </w:rPr>
              <w:t>Desired o</w:t>
            </w:r>
            <w:r w:rsidR="00A6273A" w:rsidRPr="00384FD0">
              <w:rPr>
                <w:rFonts w:ascii="Arial" w:hAnsi="Arial" w:cs="Arial"/>
                <w:b/>
              </w:rPr>
              <w:t xml:space="preserve">utcomes </w:t>
            </w:r>
          </w:p>
        </w:tc>
      </w:tr>
      <w:tr w:rsidR="002954A6" w:rsidRPr="002954A6" w:rsidTr="00A31BEC">
        <w:trPr>
          <w:gridAfter w:val="1"/>
          <w:wAfter w:w="68" w:type="dxa"/>
        </w:trPr>
        <w:tc>
          <w:tcPr>
            <w:tcW w:w="817" w:type="dxa"/>
            <w:gridSpan w:val="2"/>
            <w:tcMar>
              <w:top w:w="57" w:type="dxa"/>
              <w:bottom w:w="57" w:type="dxa"/>
            </w:tcMar>
          </w:tcPr>
          <w:p w:rsidR="00A6273A" w:rsidRPr="002954A6" w:rsidRDefault="00A6273A" w:rsidP="00A6273A">
            <w:pPr>
              <w:jc w:val="both"/>
              <w:rPr>
                <w:rFonts w:ascii="Arial" w:hAnsi="Arial" w:cs="Arial"/>
              </w:rPr>
            </w:pPr>
          </w:p>
        </w:tc>
        <w:tc>
          <w:tcPr>
            <w:tcW w:w="8502" w:type="dxa"/>
            <w:gridSpan w:val="6"/>
            <w:tcMar>
              <w:top w:w="57" w:type="dxa"/>
              <w:bottom w:w="57" w:type="dxa"/>
            </w:tcMar>
          </w:tcPr>
          <w:p w:rsidR="00A6273A" w:rsidRPr="00394EF7" w:rsidRDefault="00A6273A" w:rsidP="00683A3C">
            <w:pPr>
              <w:rPr>
                <w:rFonts w:ascii="Arial" w:hAnsi="Arial" w:cs="Arial"/>
                <w:i/>
              </w:rPr>
            </w:pPr>
            <w:r w:rsidRPr="00394EF7">
              <w:rPr>
                <w:rFonts w:ascii="Arial" w:hAnsi="Arial" w:cs="Arial"/>
                <w:i/>
              </w:rPr>
              <w:t>Desired outcome</w:t>
            </w:r>
            <w:r w:rsidR="00683A3C" w:rsidRPr="00394EF7">
              <w:rPr>
                <w:rFonts w:ascii="Arial" w:hAnsi="Arial" w:cs="Arial"/>
                <w:i/>
              </w:rPr>
              <w:t>s and how they will be measured</w:t>
            </w:r>
          </w:p>
        </w:tc>
        <w:tc>
          <w:tcPr>
            <w:tcW w:w="6030" w:type="dxa"/>
            <w:gridSpan w:val="4"/>
          </w:tcPr>
          <w:p w:rsidR="00A6273A" w:rsidRPr="00394EF7" w:rsidRDefault="00423264" w:rsidP="00C14FAE">
            <w:pPr>
              <w:rPr>
                <w:rFonts w:ascii="Arial" w:hAnsi="Arial" w:cs="Arial"/>
                <w:i/>
              </w:rPr>
            </w:pPr>
            <w:r w:rsidRPr="00394EF7">
              <w:rPr>
                <w:rFonts w:ascii="Arial" w:hAnsi="Arial" w:cs="Arial"/>
                <w:i/>
              </w:rPr>
              <w:t xml:space="preserve">Success criteria </w:t>
            </w:r>
          </w:p>
        </w:tc>
      </w:tr>
      <w:tr w:rsidR="00717885" w:rsidRPr="002954A6" w:rsidTr="00717885">
        <w:trPr>
          <w:gridAfter w:val="1"/>
          <w:wAfter w:w="68" w:type="dxa"/>
          <w:trHeight w:val="369"/>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shd w:val="clear" w:color="auto" w:fill="auto"/>
            <w:tcMar>
              <w:top w:w="57" w:type="dxa"/>
              <w:bottom w:w="57" w:type="dxa"/>
            </w:tcMar>
          </w:tcPr>
          <w:p w:rsidR="00717885" w:rsidRPr="00394EF7" w:rsidRDefault="00717885" w:rsidP="00717885">
            <w:pPr>
              <w:rPr>
                <w:rFonts w:ascii="Arial" w:hAnsi="Arial" w:cs="Arial"/>
                <w:sz w:val="18"/>
                <w:szCs w:val="18"/>
              </w:rPr>
            </w:pPr>
            <w:r w:rsidRPr="00394EF7">
              <w:rPr>
                <w:rFonts w:ascii="Arial" w:hAnsi="Arial" w:cs="Arial"/>
                <w:sz w:val="18"/>
                <w:szCs w:val="18"/>
              </w:rPr>
              <w:t xml:space="preserve">Increase the number of PP children </w:t>
            </w:r>
            <w:r>
              <w:rPr>
                <w:rFonts w:ascii="Arial" w:hAnsi="Arial" w:cs="Arial"/>
                <w:sz w:val="18"/>
                <w:szCs w:val="18"/>
              </w:rPr>
              <w:t xml:space="preserve">in year 6 </w:t>
            </w:r>
            <w:r w:rsidRPr="00394EF7">
              <w:rPr>
                <w:rFonts w:ascii="Arial" w:hAnsi="Arial" w:cs="Arial"/>
                <w:sz w:val="18"/>
                <w:szCs w:val="18"/>
              </w:rPr>
              <w:t>meeting end of year expectations</w:t>
            </w:r>
            <w:r>
              <w:rPr>
                <w:rFonts w:ascii="Arial" w:hAnsi="Arial" w:cs="Arial"/>
                <w:sz w:val="18"/>
                <w:szCs w:val="18"/>
              </w:rPr>
              <w:t xml:space="preserve"> in reading and writing</w:t>
            </w:r>
            <w:r w:rsidRPr="00394EF7">
              <w:rPr>
                <w:rFonts w:ascii="Arial" w:hAnsi="Arial" w:cs="Arial"/>
                <w:sz w:val="18"/>
                <w:szCs w:val="18"/>
              </w:rPr>
              <w:t xml:space="preserve"> </w:t>
            </w:r>
            <w:r w:rsidR="00C756ED">
              <w:rPr>
                <w:rFonts w:ascii="Arial" w:hAnsi="Arial" w:cs="Arial"/>
                <w:sz w:val="18"/>
                <w:szCs w:val="18"/>
              </w:rPr>
              <w:t>(20</w:t>
            </w:r>
            <w:r>
              <w:rPr>
                <w:rFonts w:ascii="Arial" w:hAnsi="Arial" w:cs="Arial"/>
                <w:sz w:val="18"/>
                <w:szCs w:val="18"/>
              </w:rPr>
              <w:t xml:space="preserve"> pupils in cohort)</w:t>
            </w:r>
          </w:p>
        </w:tc>
        <w:tc>
          <w:tcPr>
            <w:tcW w:w="6030" w:type="dxa"/>
            <w:gridSpan w:val="4"/>
            <w:shd w:val="clear" w:color="auto" w:fill="auto"/>
          </w:tcPr>
          <w:p w:rsidR="00717885" w:rsidRPr="00394EF7" w:rsidRDefault="002A76A2" w:rsidP="00423496">
            <w:pPr>
              <w:rPr>
                <w:rFonts w:ascii="Arial" w:hAnsi="Arial" w:cs="Arial"/>
                <w:sz w:val="18"/>
                <w:szCs w:val="18"/>
              </w:rPr>
            </w:pPr>
            <w:r>
              <w:rPr>
                <w:rFonts w:ascii="Arial" w:hAnsi="Arial" w:cs="Arial"/>
                <w:sz w:val="18"/>
                <w:szCs w:val="18"/>
              </w:rPr>
              <w:t>For a greater number of PP pupils to meet end of year expectations in Y6</w:t>
            </w:r>
            <w:r w:rsidR="00C756ED">
              <w:rPr>
                <w:rFonts w:ascii="Arial" w:hAnsi="Arial" w:cs="Arial"/>
                <w:sz w:val="18"/>
                <w:szCs w:val="18"/>
              </w:rPr>
              <w:t xml:space="preserve"> </w:t>
            </w:r>
          </w:p>
        </w:tc>
      </w:tr>
      <w:tr w:rsidR="00717885" w:rsidRPr="002954A6" w:rsidTr="00717885">
        <w:trPr>
          <w:gridAfter w:val="1"/>
          <w:wAfter w:w="68" w:type="dxa"/>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Pr="00394EF7" w:rsidRDefault="00717885" w:rsidP="002A76A2">
            <w:pPr>
              <w:rPr>
                <w:rFonts w:ascii="Arial" w:hAnsi="Arial" w:cs="Arial"/>
                <w:sz w:val="18"/>
                <w:szCs w:val="18"/>
              </w:rPr>
            </w:pPr>
            <w:r w:rsidRPr="00394EF7">
              <w:rPr>
                <w:rFonts w:ascii="Arial" w:hAnsi="Arial" w:cs="Arial"/>
                <w:sz w:val="18"/>
                <w:szCs w:val="18"/>
              </w:rPr>
              <w:t>Inc</w:t>
            </w:r>
            <w:r w:rsidR="002A76A2">
              <w:rPr>
                <w:rFonts w:ascii="Arial" w:hAnsi="Arial" w:cs="Arial"/>
                <w:sz w:val="18"/>
                <w:szCs w:val="18"/>
              </w:rPr>
              <w:t xml:space="preserve">rease the progress for pupils who were </w:t>
            </w:r>
            <w:r w:rsidR="00C564F7">
              <w:rPr>
                <w:rFonts w:ascii="Arial" w:hAnsi="Arial" w:cs="Arial"/>
                <w:sz w:val="18"/>
                <w:szCs w:val="18"/>
              </w:rPr>
              <w:t xml:space="preserve">low attainers at KS1 </w:t>
            </w:r>
            <w:r w:rsidR="002A76A2">
              <w:rPr>
                <w:rFonts w:ascii="Arial" w:hAnsi="Arial" w:cs="Arial"/>
                <w:sz w:val="18"/>
                <w:szCs w:val="18"/>
              </w:rPr>
              <w:t>to meet</w:t>
            </w:r>
            <w:r w:rsidR="00C564F7">
              <w:rPr>
                <w:rFonts w:ascii="Arial" w:hAnsi="Arial" w:cs="Arial"/>
                <w:sz w:val="18"/>
                <w:szCs w:val="18"/>
              </w:rPr>
              <w:t xml:space="preserve"> the expected standard at KS2 </w:t>
            </w:r>
            <w:r w:rsidR="002A76A2">
              <w:rPr>
                <w:rFonts w:ascii="Arial" w:hAnsi="Arial" w:cs="Arial"/>
                <w:sz w:val="18"/>
                <w:szCs w:val="18"/>
              </w:rPr>
              <w:t xml:space="preserve">in Maths </w:t>
            </w:r>
          </w:p>
        </w:tc>
        <w:tc>
          <w:tcPr>
            <w:tcW w:w="6030" w:type="dxa"/>
            <w:gridSpan w:val="4"/>
          </w:tcPr>
          <w:p w:rsidR="00717885" w:rsidRDefault="002A76A2" w:rsidP="00C564F7">
            <w:pPr>
              <w:rPr>
                <w:rFonts w:ascii="Arial" w:hAnsi="Arial" w:cs="Arial"/>
                <w:sz w:val="18"/>
                <w:szCs w:val="18"/>
              </w:rPr>
            </w:pPr>
            <w:r>
              <w:rPr>
                <w:rFonts w:ascii="Arial" w:hAnsi="Arial" w:cs="Arial"/>
                <w:sz w:val="18"/>
                <w:szCs w:val="18"/>
              </w:rPr>
              <w:t>All PP children make expected progress or better</w:t>
            </w:r>
          </w:p>
          <w:p w:rsidR="002A76A2" w:rsidRPr="00394EF7" w:rsidRDefault="002A76A2" w:rsidP="00C564F7">
            <w:pPr>
              <w:rPr>
                <w:rFonts w:ascii="Arial" w:hAnsi="Arial" w:cs="Arial"/>
                <w:sz w:val="18"/>
                <w:szCs w:val="18"/>
              </w:rPr>
            </w:pPr>
          </w:p>
        </w:tc>
      </w:tr>
      <w:tr w:rsidR="00717885" w:rsidRPr="002954A6" w:rsidTr="00A31BEC">
        <w:trPr>
          <w:gridAfter w:val="1"/>
          <w:wAfter w:w="68" w:type="dxa"/>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Pr="00AE78F2" w:rsidRDefault="00717885" w:rsidP="00717885">
            <w:pPr>
              <w:rPr>
                <w:rFonts w:ascii="Arial" w:hAnsi="Arial" w:cs="Arial"/>
                <w:sz w:val="18"/>
                <w:szCs w:val="18"/>
              </w:rPr>
            </w:pPr>
            <w:r w:rsidRPr="00AE78F2">
              <w:rPr>
                <w:rFonts w:ascii="Arial" w:hAnsi="Arial" w:cs="Arial"/>
                <w:sz w:val="18"/>
                <w:szCs w:val="18"/>
              </w:rPr>
              <w:t>Increased attendance rates for pupils eligible for PP.</w:t>
            </w:r>
          </w:p>
        </w:tc>
        <w:tc>
          <w:tcPr>
            <w:tcW w:w="6030" w:type="dxa"/>
            <w:gridSpan w:val="4"/>
          </w:tcPr>
          <w:p w:rsidR="00717885" w:rsidRDefault="00717885" w:rsidP="00717885">
            <w:pPr>
              <w:rPr>
                <w:rFonts w:ascii="Arial" w:hAnsi="Arial" w:cs="Arial"/>
                <w:sz w:val="18"/>
                <w:szCs w:val="18"/>
              </w:rPr>
            </w:pPr>
            <w:r w:rsidRPr="00AE78F2">
              <w:rPr>
                <w:rFonts w:ascii="Arial" w:hAnsi="Arial" w:cs="Arial"/>
                <w:sz w:val="18"/>
                <w:szCs w:val="18"/>
              </w:rPr>
              <w:t xml:space="preserve">Reduce the number of persistent absentees among pupils eligible for PP to 10% or below.  Overall PP attendance improves </w:t>
            </w:r>
            <w:r>
              <w:rPr>
                <w:rFonts w:ascii="Arial" w:hAnsi="Arial" w:cs="Arial"/>
                <w:sz w:val="18"/>
                <w:szCs w:val="18"/>
              </w:rPr>
              <w:t xml:space="preserve">to be </w:t>
            </w:r>
            <w:r w:rsidRPr="00AE78F2">
              <w:rPr>
                <w:rFonts w:ascii="Arial" w:hAnsi="Arial" w:cs="Arial"/>
                <w:sz w:val="18"/>
                <w:szCs w:val="18"/>
              </w:rPr>
              <w:t xml:space="preserve">in line with </w:t>
            </w:r>
            <w:r>
              <w:rPr>
                <w:rFonts w:ascii="Arial" w:hAnsi="Arial" w:cs="Arial"/>
                <w:sz w:val="18"/>
                <w:szCs w:val="18"/>
              </w:rPr>
              <w:t>’other’ pupils</w:t>
            </w:r>
            <w:r w:rsidRPr="00AE78F2">
              <w:rPr>
                <w:rFonts w:ascii="Arial" w:hAnsi="Arial" w:cs="Arial"/>
                <w:sz w:val="18"/>
                <w:szCs w:val="18"/>
              </w:rPr>
              <w:t>.</w:t>
            </w:r>
            <w:r>
              <w:rPr>
                <w:rFonts w:ascii="Arial" w:hAnsi="Arial" w:cs="Arial"/>
                <w:sz w:val="18"/>
                <w:szCs w:val="18"/>
              </w:rPr>
              <w:t xml:space="preserve"> </w:t>
            </w:r>
          </w:p>
          <w:p w:rsidR="00D12068" w:rsidRPr="00AE78F2" w:rsidRDefault="00D12068" w:rsidP="00717885">
            <w:pPr>
              <w:rPr>
                <w:rFonts w:ascii="Arial" w:hAnsi="Arial" w:cs="Arial"/>
                <w:sz w:val="18"/>
                <w:szCs w:val="18"/>
              </w:rPr>
            </w:pPr>
            <w:r>
              <w:rPr>
                <w:rFonts w:ascii="Arial" w:hAnsi="Arial" w:cs="Arial"/>
                <w:sz w:val="18"/>
                <w:szCs w:val="18"/>
              </w:rPr>
              <w:t xml:space="preserve"> </w:t>
            </w:r>
          </w:p>
        </w:tc>
      </w:tr>
      <w:tr w:rsidR="00717885" w:rsidRPr="002954A6" w:rsidTr="00A31BEC">
        <w:trPr>
          <w:gridAfter w:val="1"/>
          <w:wAfter w:w="68" w:type="dxa"/>
          <w:trHeight w:val="320"/>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Default="00717885" w:rsidP="00717885">
            <w:pPr>
              <w:rPr>
                <w:rFonts w:ascii="Arial" w:hAnsi="Arial" w:cs="Arial"/>
                <w:sz w:val="18"/>
                <w:szCs w:val="18"/>
              </w:rPr>
            </w:pPr>
            <w:r>
              <w:rPr>
                <w:rFonts w:ascii="Arial" w:hAnsi="Arial" w:cs="Arial"/>
                <w:sz w:val="18"/>
                <w:szCs w:val="18"/>
              </w:rPr>
              <w:t>Remove barriers to learning:</w:t>
            </w:r>
          </w:p>
          <w:p w:rsidR="00717885" w:rsidRPr="00AE78F2" w:rsidRDefault="00717885" w:rsidP="00717885">
            <w:pPr>
              <w:rPr>
                <w:rFonts w:ascii="Arial" w:hAnsi="Arial" w:cs="Arial"/>
                <w:sz w:val="18"/>
                <w:szCs w:val="18"/>
              </w:rPr>
            </w:pPr>
            <w:r>
              <w:rPr>
                <w:rFonts w:ascii="Arial" w:hAnsi="Arial" w:cs="Arial"/>
                <w:sz w:val="18"/>
                <w:szCs w:val="18"/>
              </w:rPr>
              <w:t>For children to feel more equipped for school life in terms of social and emotional aspects of learning</w:t>
            </w:r>
          </w:p>
        </w:tc>
        <w:tc>
          <w:tcPr>
            <w:tcW w:w="6030" w:type="dxa"/>
            <w:gridSpan w:val="4"/>
          </w:tcPr>
          <w:p w:rsidR="00717885" w:rsidRPr="00AE78F2" w:rsidRDefault="00717885" w:rsidP="00717885">
            <w:pPr>
              <w:rPr>
                <w:rFonts w:ascii="Arial" w:hAnsi="Arial" w:cs="Arial"/>
                <w:sz w:val="18"/>
                <w:szCs w:val="18"/>
              </w:rPr>
            </w:pPr>
            <w:r>
              <w:rPr>
                <w:rFonts w:ascii="Arial" w:hAnsi="Arial" w:cs="Arial"/>
                <w:sz w:val="18"/>
                <w:szCs w:val="18"/>
              </w:rPr>
              <w:t xml:space="preserve">Reduce children’s social barriers so they feel ready to learn in order to make progress in their learning. Also for behavioural incidents to be reduced as a result of children being more equipped for social interactions. </w:t>
            </w:r>
          </w:p>
        </w:tc>
      </w:tr>
      <w:tr w:rsidR="00717885" w:rsidRPr="002954A6" w:rsidTr="00A31BEC">
        <w:trPr>
          <w:gridAfter w:val="1"/>
          <w:wAfter w:w="68" w:type="dxa"/>
          <w:trHeight w:val="320"/>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Default="00717885" w:rsidP="00717885">
            <w:pPr>
              <w:rPr>
                <w:rFonts w:ascii="Arial" w:hAnsi="Arial" w:cs="Arial"/>
                <w:sz w:val="18"/>
                <w:szCs w:val="18"/>
              </w:rPr>
            </w:pPr>
            <w:r w:rsidRPr="00F05692">
              <w:rPr>
                <w:rFonts w:ascii="Arial" w:hAnsi="Arial" w:cs="Arial"/>
                <w:b/>
                <w:sz w:val="18"/>
                <w:szCs w:val="18"/>
              </w:rPr>
              <w:t>Early Years Pupil Premium</w:t>
            </w:r>
            <w:r>
              <w:rPr>
                <w:rFonts w:ascii="Arial" w:hAnsi="Arial" w:cs="Arial"/>
                <w:sz w:val="18"/>
                <w:szCs w:val="18"/>
              </w:rPr>
              <w:t>: For maths outcomes to improve at the end of Foundation Stage</w:t>
            </w:r>
          </w:p>
        </w:tc>
        <w:tc>
          <w:tcPr>
            <w:tcW w:w="6030" w:type="dxa"/>
            <w:gridSpan w:val="4"/>
          </w:tcPr>
          <w:p w:rsidR="00D12068" w:rsidRDefault="00B02800" w:rsidP="0026732F">
            <w:pPr>
              <w:rPr>
                <w:rFonts w:ascii="Arial" w:hAnsi="Arial" w:cs="Arial"/>
                <w:sz w:val="18"/>
                <w:szCs w:val="18"/>
              </w:rPr>
            </w:pPr>
            <w:r>
              <w:rPr>
                <w:rFonts w:ascii="Arial" w:hAnsi="Arial" w:cs="Arial"/>
                <w:sz w:val="18"/>
                <w:szCs w:val="18"/>
              </w:rPr>
              <w:t xml:space="preserve">For children to make increased progress from their baseline assessment to achieving GLD </w:t>
            </w:r>
            <w:r w:rsidR="0026732F">
              <w:rPr>
                <w:rFonts w:ascii="Arial" w:hAnsi="Arial" w:cs="Arial"/>
                <w:sz w:val="18"/>
                <w:szCs w:val="18"/>
              </w:rPr>
              <w:t xml:space="preserve"> </w:t>
            </w:r>
          </w:p>
        </w:tc>
      </w:tr>
      <w:tr w:rsidR="00717885" w:rsidRPr="002954A6" w:rsidTr="0092477C">
        <w:trPr>
          <w:gridAfter w:val="2"/>
          <w:wAfter w:w="425" w:type="dxa"/>
        </w:trPr>
        <w:tc>
          <w:tcPr>
            <w:tcW w:w="14992" w:type="dxa"/>
            <w:gridSpan w:val="11"/>
            <w:shd w:val="clear" w:color="auto" w:fill="CFDCE3"/>
            <w:tcMar>
              <w:top w:w="57" w:type="dxa"/>
              <w:bottom w:w="57" w:type="dxa"/>
            </w:tcMar>
          </w:tcPr>
          <w:p w:rsidR="00717885" w:rsidRPr="002954A6" w:rsidRDefault="00717885" w:rsidP="000173A0">
            <w:pPr>
              <w:pStyle w:val="ListParagraph"/>
              <w:numPr>
                <w:ilvl w:val="0"/>
                <w:numId w:val="3"/>
              </w:numPr>
              <w:ind w:left="426" w:hanging="284"/>
              <w:rPr>
                <w:rFonts w:ascii="Arial" w:hAnsi="Arial" w:cs="Arial"/>
                <w:b/>
              </w:rPr>
            </w:pPr>
            <w:r w:rsidRPr="002954A6">
              <w:rPr>
                <w:rFonts w:ascii="Arial" w:hAnsi="Arial" w:cs="Arial"/>
                <w:b/>
              </w:rPr>
              <w:t xml:space="preserve">Planned expenditure </w:t>
            </w:r>
          </w:p>
        </w:tc>
      </w:tr>
      <w:tr w:rsidR="00717885" w:rsidRPr="002954A6" w:rsidTr="00A31BEC">
        <w:trPr>
          <w:gridAfter w:val="2"/>
          <w:wAfter w:w="425" w:type="dxa"/>
        </w:trPr>
        <w:tc>
          <w:tcPr>
            <w:tcW w:w="3509" w:type="dxa"/>
            <w:gridSpan w:val="4"/>
            <w:shd w:val="clear" w:color="auto" w:fill="auto"/>
            <w:tcMar>
              <w:top w:w="57" w:type="dxa"/>
              <w:bottom w:w="57" w:type="dxa"/>
            </w:tcMar>
          </w:tcPr>
          <w:p w:rsidR="00717885" w:rsidRPr="00AF1880" w:rsidRDefault="00717885" w:rsidP="00717885">
            <w:pPr>
              <w:pStyle w:val="ListParagraph"/>
              <w:ind w:left="0"/>
              <w:rPr>
                <w:rFonts w:ascii="Arial" w:hAnsi="Arial" w:cs="Arial"/>
                <w:b/>
                <w:sz w:val="40"/>
                <w:szCs w:val="40"/>
              </w:rPr>
            </w:pPr>
            <w:r w:rsidRPr="00AF1880">
              <w:rPr>
                <w:rFonts w:ascii="Arial" w:hAnsi="Arial" w:cs="Arial"/>
                <w:b/>
                <w:sz w:val="40"/>
                <w:szCs w:val="40"/>
              </w:rPr>
              <w:t>Academic year</w:t>
            </w:r>
          </w:p>
        </w:tc>
        <w:tc>
          <w:tcPr>
            <w:tcW w:w="11483" w:type="dxa"/>
            <w:gridSpan w:val="7"/>
            <w:shd w:val="clear" w:color="auto" w:fill="auto"/>
          </w:tcPr>
          <w:p w:rsidR="00717885" w:rsidRPr="00AF1880" w:rsidRDefault="00717885" w:rsidP="00717885">
            <w:pPr>
              <w:pStyle w:val="ListParagraph"/>
              <w:ind w:left="426"/>
              <w:rPr>
                <w:rFonts w:ascii="Arial" w:hAnsi="Arial" w:cs="Arial"/>
                <w:b/>
                <w:sz w:val="40"/>
                <w:szCs w:val="40"/>
              </w:rPr>
            </w:pPr>
            <w:r>
              <w:rPr>
                <w:rFonts w:ascii="Arial" w:hAnsi="Arial" w:cs="Arial"/>
                <w:b/>
                <w:sz w:val="40"/>
                <w:szCs w:val="40"/>
              </w:rPr>
              <w:t>2018-2019</w:t>
            </w:r>
          </w:p>
        </w:tc>
      </w:tr>
      <w:tr w:rsidR="00717885" w:rsidRPr="002954A6" w:rsidTr="0092477C">
        <w:trPr>
          <w:gridAfter w:val="2"/>
          <w:wAfter w:w="425" w:type="dxa"/>
        </w:trPr>
        <w:tc>
          <w:tcPr>
            <w:tcW w:w="14992" w:type="dxa"/>
            <w:gridSpan w:val="11"/>
            <w:shd w:val="clear" w:color="auto" w:fill="CFDCE3"/>
            <w:tcMar>
              <w:top w:w="57" w:type="dxa"/>
              <w:bottom w:w="57" w:type="dxa"/>
            </w:tcMar>
          </w:tcPr>
          <w:p w:rsidR="00717885" w:rsidRPr="002954A6" w:rsidRDefault="00717885" w:rsidP="00717885">
            <w:pPr>
              <w:rPr>
                <w:rFonts w:ascii="Arial" w:hAnsi="Arial" w:cs="Arial"/>
              </w:rPr>
            </w:pPr>
            <w:r w:rsidRPr="002954A6">
              <w:rPr>
                <w:rFonts w:ascii="Arial" w:hAnsi="Arial" w:cs="Arial"/>
              </w:rPr>
              <w:t xml:space="preserve">The three headings below enable schools to demonstrate how they are using the </w:t>
            </w:r>
            <w:r>
              <w:rPr>
                <w:rFonts w:ascii="Arial" w:hAnsi="Arial" w:cs="Arial"/>
              </w:rPr>
              <w:t>p</w:t>
            </w:r>
            <w:r w:rsidRPr="002954A6">
              <w:rPr>
                <w:rFonts w:ascii="Arial" w:hAnsi="Arial" w:cs="Arial"/>
              </w:rPr>
              <w:t xml:space="preserve">upil </w:t>
            </w:r>
            <w:r>
              <w:rPr>
                <w:rFonts w:ascii="Arial" w:hAnsi="Arial" w:cs="Arial"/>
              </w:rPr>
              <w:t>p</w:t>
            </w:r>
            <w:r w:rsidRPr="002954A6">
              <w:rPr>
                <w:rFonts w:ascii="Arial" w:hAnsi="Arial" w:cs="Arial"/>
              </w:rPr>
              <w:t xml:space="preserve">remium to improve classroom pedagogy, provide targeted support and support whole school strategies. </w:t>
            </w:r>
          </w:p>
        </w:tc>
      </w:tr>
      <w:tr w:rsidR="00717885" w:rsidRPr="002954A6" w:rsidTr="0092477C">
        <w:trPr>
          <w:gridAfter w:val="2"/>
          <w:wAfter w:w="425" w:type="dxa"/>
        </w:trPr>
        <w:tc>
          <w:tcPr>
            <w:tcW w:w="14992" w:type="dxa"/>
            <w:gridSpan w:val="11"/>
            <w:shd w:val="clear" w:color="auto" w:fill="FFFFFF" w:themeFill="background1"/>
            <w:tcMar>
              <w:top w:w="57" w:type="dxa"/>
              <w:bottom w:w="57" w:type="dxa"/>
            </w:tcMar>
          </w:tcPr>
          <w:p w:rsidR="00717885" w:rsidRPr="002954A6" w:rsidRDefault="00717885" w:rsidP="000173A0">
            <w:pPr>
              <w:pStyle w:val="ListParagraph"/>
              <w:numPr>
                <w:ilvl w:val="0"/>
                <w:numId w:val="2"/>
              </w:numPr>
              <w:ind w:left="426" w:hanging="142"/>
              <w:rPr>
                <w:rFonts w:ascii="Arial" w:hAnsi="Arial" w:cs="Arial"/>
                <w:b/>
              </w:rPr>
            </w:pPr>
            <w:r w:rsidRPr="002954A6">
              <w:rPr>
                <w:rFonts w:ascii="Arial" w:hAnsi="Arial" w:cs="Arial"/>
                <w:b/>
              </w:rPr>
              <w:t>Quality of teaching for all</w:t>
            </w:r>
            <w:r>
              <w:rPr>
                <w:rFonts w:ascii="Arial" w:hAnsi="Arial" w:cs="Arial"/>
                <w:b/>
              </w:rPr>
              <w:t xml:space="preserve"> (A) </w:t>
            </w:r>
          </w:p>
        </w:tc>
      </w:tr>
      <w:tr w:rsidR="00717885" w:rsidRPr="002954A6" w:rsidTr="00A31BEC">
        <w:trPr>
          <w:gridAfter w:val="2"/>
          <w:wAfter w:w="425" w:type="dxa"/>
          <w:trHeight w:val="289"/>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w:t>
            </w:r>
            <w:r>
              <w:rPr>
                <w:rFonts w:ascii="Arial" w:hAnsi="Arial" w:cs="Arial"/>
                <w:b/>
              </w:rPr>
              <w:t xml:space="preserve"> </w:t>
            </w:r>
            <w:r w:rsidRPr="002954A6">
              <w:rPr>
                <w:rFonts w:ascii="Arial" w:hAnsi="Arial" w:cs="Arial"/>
                <w:b/>
              </w:rPr>
              <w:t>/</w:t>
            </w:r>
            <w:r>
              <w:rPr>
                <w:rFonts w:ascii="Arial" w:hAnsi="Arial" w:cs="Arial"/>
                <w:b/>
              </w:rPr>
              <w:t xml:space="preserve"> </w:t>
            </w:r>
            <w:r w:rsidRPr="002954A6">
              <w:rPr>
                <w:rFonts w:ascii="Arial" w:hAnsi="Arial" w:cs="Arial"/>
                <w:b/>
              </w:rPr>
              <w:t>approach</w:t>
            </w:r>
          </w:p>
        </w:tc>
        <w:tc>
          <w:tcPr>
            <w:tcW w:w="2409" w:type="dxa"/>
            <w:shd w:val="clear" w:color="auto" w:fill="auto"/>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gridSpan w:val="2"/>
            <w:shd w:val="clear" w:color="auto" w:fill="auto"/>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shd w:val="clear" w:color="auto" w:fill="auto"/>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954A6" w:rsidRDefault="00717885" w:rsidP="00717885">
            <w:pPr>
              <w:rPr>
                <w:rFonts w:ascii="Arial" w:hAnsi="Arial" w:cs="Arial"/>
                <w:b/>
              </w:rPr>
            </w:pPr>
            <w:r w:rsidRPr="00262114">
              <w:rPr>
                <w:rFonts w:ascii="Arial" w:hAnsi="Arial" w:cs="Arial"/>
                <w:b/>
              </w:rPr>
              <w:t>When will you review implementation?</w:t>
            </w:r>
          </w:p>
        </w:tc>
      </w:tr>
      <w:tr w:rsidR="00717885" w:rsidRPr="002954A6" w:rsidTr="00A31BEC">
        <w:trPr>
          <w:gridAfter w:val="2"/>
          <w:wAfter w:w="425" w:type="dxa"/>
          <w:trHeight w:val="289"/>
        </w:trPr>
        <w:tc>
          <w:tcPr>
            <w:tcW w:w="2234" w:type="dxa"/>
            <w:gridSpan w:val="3"/>
            <w:tcMar>
              <w:top w:w="57" w:type="dxa"/>
              <w:bottom w:w="57" w:type="dxa"/>
            </w:tcMar>
          </w:tcPr>
          <w:p w:rsidR="00717885" w:rsidRPr="0035165A" w:rsidRDefault="00717885" w:rsidP="00717885">
            <w:pPr>
              <w:rPr>
                <w:rFonts w:ascii="Arial" w:hAnsi="Arial" w:cs="Arial"/>
                <w:b/>
                <w:sz w:val="20"/>
                <w:szCs w:val="20"/>
              </w:rPr>
            </w:pPr>
            <w:r w:rsidRPr="0035165A">
              <w:rPr>
                <w:rFonts w:ascii="Arial" w:hAnsi="Arial" w:cs="Arial"/>
                <w:sz w:val="20"/>
                <w:szCs w:val="20"/>
              </w:rPr>
              <w:t xml:space="preserve">Increase the number of PP children who are meeting end of year expectations in </w:t>
            </w:r>
            <w:r>
              <w:rPr>
                <w:rFonts w:ascii="Arial" w:hAnsi="Arial" w:cs="Arial"/>
                <w:sz w:val="20"/>
                <w:szCs w:val="20"/>
              </w:rPr>
              <w:t xml:space="preserve">Reading </w:t>
            </w:r>
          </w:p>
          <w:p w:rsidR="00717885" w:rsidRPr="0035165A" w:rsidRDefault="00717885" w:rsidP="00717885">
            <w:pPr>
              <w:rPr>
                <w:rFonts w:ascii="Arial" w:hAnsi="Arial" w:cs="Arial"/>
                <w:b/>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pStyle w:val="NoSpacing"/>
              <w:rPr>
                <w:rFonts w:ascii="Arial" w:hAnsi="Arial" w:cs="Arial"/>
                <w:b/>
                <w:sz w:val="18"/>
                <w:szCs w:val="18"/>
              </w:rPr>
            </w:pPr>
          </w:p>
          <w:p w:rsidR="00717885" w:rsidRDefault="00717885" w:rsidP="00717885">
            <w:pPr>
              <w:pStyle w:val="NoSpacing"/>
              <w:rPr>
                <w:rFonts w:ascii="Arial" w:hAnsi="Arial" w:cs="Arial"/>
                <w:b/>
                <w:sz w:val="18"/>
                <w:szCs w:val="18"/>
              </w:rPr>
            </w:pPr>
          </w:p>
          <w:p w:rsidR="00717885" w:rsidRPr="000E3539" w:rsidRDefault="00717885" w:rsidP="00717885">
            <w:pPr>
              <w:pStyle w:val="NoSpacing"/>
              <w:rPr>
                <w:rFonts w:ascii="Arial" w:hAnsi="Arial" w:cs="Arial"/>
                <w:sz w:val="20"/>
                <w:szCs w:val="20"/>
              </w:rPr>
            </w:pPr>
          </w:p>
        </w:tc>
        <w:tc>
          <w:tcPr>
            <w:tcW w:w="3826" w:type="dxa"/>
            <w:gridSpan w:val="3"/>
            <w:tcMar>
              <w:top w:w="57" w:type="dxa"/>
              <w:bottom w:w="57" w:type="dxa"/>
            </w:tcMar>
          </w:tcPr>
          <w:p w:rsidR="00717885" w:rsidRDefault="00717885" w:rsidP="00717885">
            <w:pPr>
              <w:pStyle w:val="NoSpacing"/>
              <w:rPr>
                <w:rFonts w:ascii="Arial" w:hAnsi="Arial" w:cs="Arial"/>
                <w:sz w:val="20"/>
                <w:szCs w:val="20"/>
              </w:rPr>
            </w:pPr>
            <w:r>
              <w:rPr>
                <w:rFonts w:ascii="Arial" w:hAnsi="Arial" w:cs="Arial"/>
                <w:sz w:val="20"/>
                <w:szCs w:val="20"/>
              </w:rPr>
              <w:lastRenderedPageBreak/>
              <w:t>1</w:t>
            </w:r>
            <w:r w:rsidRPr="007158D4">
              <w:rPr>
                <w:rFonts w:ascii="Arial" w:hAnsi="Arial" w:cs="Arial"/>
                <w:sz w:val="20"/>
                <w:szCs w:val="20"/>
              </w:rPr>
              <w:t xml:space="preserve">. A targeted Reading Intervention Breakfast Club </w:t>
            </w:r>
            <w:r>
              <w:rPr>
                <w:rFonts w:ascii="Arial" w:hAnsi="Arial" w:cs="Arial"/>
                <w:sz w:val="20"/>
                <w:szCs w:val="20"/>
              </w:rPr>
              <w:t xml:space="preserve">(Early Birds) </w:t>
            </w:r>
            <w:r w:rsidRPr="007158D4">
              <w:rPr>
                <w:rFonts w:ascii="Arial" w:hAnsi="Arial" w:cs="Arial"/>
                <w:sz w:val="20"/>
                <w:szCs w:val="20"/>
              </w:rPr>
              <w:t>to engage pupils in their learning, and improve attendance for children where persistent lateness is an ongoing issue</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2. Targeted reading intervention after school club (Night Owls) to support children with their reading and to target pupils who are unable to attend breakfast club (childcare arrangements etc.)</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 xml:space="preserve">3. A new home reading scheme to be bought and launched in school for whole school </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4. To hold a reading engagement evening with Y5 and Y6 pupils and parents in conjunction with the high school. To hold a weekly drop in reading café where y5, 6 and 7 pupils read and network</w:t>
            </w:r>
          </w:p>
          <w:p w:rsidR="00717885" w:rsidRDefault="00717885" w:rsidP="00717885">
            <w:pPr>
              <w:pStyle w:val="NoSpacing"/>
              <w:rPr>
                <w:rFonts w:ascii="Arial" w:hAnsi="Arial" w:cs="Arial"/>
                <w:sz w:val="20"/>
                <w:szCs w:val="20"/>
              </w:rPr>
            </w:pPr>
          </w:p>
          <w:p w:rsidR="00717885" w:rsidRPr="00AE78F2" w:rsidRDefault="00F04053" w:rsidP="00F04053">
            <w:pPr>
              <w:pStyle w:val="NoSpacing"/>
              <w:rPr>
                <w:rFonts w:ascii="Arial" w:hAnsi="Arial" w:cs="Arial"/>
                <w:b/>
                <w:sz w:val="18"/>
                <w:szCs w:val="18"/>
              </w:rPr>
            </w:pPr>
            <w:r>
              <w:rPr>
                <w:rFonts w:ascii="Arial" w:hAnsi="Arial" w:cs="Arial"/>
                <w:b/>
                <w:sz w:val="18"/>
                <w:szCs w:val="18"/>
              </w:rPr>
              <w:t xml:space="preserve">5. </w:t>
            </w:r>
            <w:r>
              <w:rPr>
                <w:rFonts w:ascii="Arial" w:hAnsi="Arial" w:cs="Arial"/>
                <w:sz w:val="20"/>
                <w:szCs w:val="20"/>
              </w:rPr>
              <w:t>To provide a Toe by Toe specialist TA two afternoons per week to work with targeted pupils</w:t>
            </w:r>
          </w:p>
        </w:tc>
        <w:tc>
          <w:tcPr>
            <w:tcW w:w="2409" w:type="dxa"/>
            <w:shd w:val="clear" w:color="auto" w:fill="auto"/>
            <w:tcMar>
              <w:top w:w="57" w:type="dxa"/>
              <w:bottom w:w="57" w:type="dxa"/>
            </w:tcMar>
          </w:tcPr>
          <w:p w:rsidR="00717885" w:rsidRPr="00270740" w:rsidRDefault="00717885" w:rsidP="00717885">
            <w:pPr>
              <w:rPr>
                <w:rFonts w:ascii="Arial" w:hAnsi="Arial" w:cs="Arial"/>
                <w:sz w:val="20"/>
                <w:szCs w:val="20"/>
              </w:rPr>
            </w:pPr>
            <w:r>
              <w:rPr>
                <w:rFonts w:ascii="Arial" w:hAnsi="Arial" w:cs="Arial"/>
                <w:sz w:val="20"/>
                <w:szCs w:val="20"/>
              </w:rPr>
              <w:lastRenderedPageBreak/>
              <w:t>1.</w:t>
            </w:r>
            <w:r w:rsidRPr="00270740">
              <w:rPr>
                <w:rFonts w:ascii="Arial" w:hAnsi="Arial" w:cs="Arial"/>
                <w:sz w:val="20"/>
                <w:szCs w:val="20"/>
              </w:rPr>
              <w:t>Early Birds programme successful (evidence: pupil progress meetings, external PP review</w:t>
            </w:r>
            <w:r>
              <w:rPr>
                <w:rFonts w:ascii="Arial" w:hAnsi="Arial" w:cs="Arial"/>
                <w:sz w:val="20"/>
                <w:szCs w:val="20"/>
              </w:rPr>
              <w:t>, Ofsted</w:t>
            </w:r>
            <w:r w:rsidRPr="00270740">
              <w:rPr>
                <w:rFonts w:ascii="Arial" w:hAnsi="Arial" w:cs="Arial"/>
                <w:sz w:val="20"/>
                <w:szCs w:val="20"/>
              </w:rPr>
              <w:t xml:space="preserve">) </w:t>
            </w:r>
          </w:p>
          <w:p w:rsidR="00717885" w:rsidRDefault="00717885" w:rsidP="00717885">
            <w:pPr>
              <w:rPr>
                <w:rFonts w:ascii="Arial" w:hAnsi="Arial" w:cs="Arial"/>
                <w:b/>
                <w:sz w:val="18"/>
                <w:szCs w:val="18"/>
              </w:rPr>
            </w:pPr>
          </w:p>
          <w:p w:rsidR="00717885" w:rsidRDefault="00717885" w:rsidP="00717885">
            <w:pPr>
              <w:rPr>
                <w:rFonts w:ascii="Arial" w:hAnsi="Arial" w:cs="Arial"/>
                <w:sz w:val="20"/>
                <w:szCs w:val="20"/>
              </w:rPr>
            </w:pPr>
            <w:r>
              <w:rPr>
                <w:rFonts w:ascii="Arial" w:hAnsi="Arial" w:cs="Arial"/>
                <w:sz w:val="20"/>
                <w:szCs w:val="20"/>
              </w:rPr>
              <w:t>2. A number of children unable to access Early Birds (due to childcare arrangements etc) but would benefit from the programme. 2 x HLTAs to deliver same Code X scheme weekly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Governors, parent feedback from parents, children and staff</w:t>
            </w:r>
          </w:p>
          <w:p w:rsidR="00717885" w:rsidRDefault="00717885" w:rsidP="00717885">
            <w:pPr>
              <w:rPr>
                <w:rFonts w:ascii="Arial" w:hAnsi="Arial" w:cs="Arial"/>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Pr="00063E47" w:rsidRDefault="00717885" w:rsidP="00717885">
            <w:pPr>
              <w:rPr>
                <w:rFonts w:ascii="Arial" w:hAnsi="Arial" w:cs="Arial"/>
                <w:sz w:val="18"/>
                <w:szCs w:val="18"/>
              </w:rPr>
            </w:pPr>
            <w:r>
              <w:rPr>
                <w:rFonts w:ascii="Arial" w:hAnsi="Arial" w:cs="Arial"/>
                <w:sz w:val="18"/>
                <w:szCs w:val="18"/>
              </w:rPr>
              <w:t xml:space="preserve">To promote the love of reading and to engage parents to invest in this aspect of children’s learning </w:t>
            </w: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Pr="00063E47" w:rsidRDefault="00717885" w:rsidP="00717885">
            <w:pPr>
              <w:rPr>
                <w:rFonts w:ascii="Arial" w:hAnsi="Arial" w:cs="Arial"/>
                <w:sz w:val="18"/>
                <w:szCs w:val="18"/>
              </w:rPr>
            </w:pPr>
          </w:p>
          <w:p w:rsidR="00717885" w:rsidRPr="00AE78F2" w:rsidRDefault="00717885" w:rsidP="00717885">
            <w:pPr>
              <w:rPr>
                <w:rFonts w:ascii="Arial" w:hAnsi="Arial" w:cs="Arial"/>
                <w:b/>
                <w:sz w:val="18"/>
                <w:szCs w:val="18"/>
              </w:rPr>
            </w:pPr>
            <w:r w:rsidRPr="00063E47">
              <w:rPr>
                <w:rFonts w:ascii="Arial" w:hAnsi="Arial" w:cs="Arial"/>
                <w:sz w:val="18"/>
                <w:szCs w:val="18"/>
              </w:rPr>
              <w:t>Monitoring and evaluation calendar</w:t>
            </w:r>
            <w:r>
              <w:rPr>
                <w:rFonts w:ascii="Arial" w:hAnsi="Arial" w:cs="Arial"/>
                <w:sz w:val="18"/>
                <w:szCs w:val="18"/>
              </w:rPr>
              <w:t xml:space="preserve"> and</w:t>
            </w:r>
            <w:r>
              <w:rPr>
                <w:rFonts w:ascii="Arial" w:hAnsi="Arial" w:cs="Arial"/>
                <w:b/>
                <w:sz w:val="18"/>
                <w:szCs w:val="18"/>
              </w:rPr>
              <w:t xml:space="preserve"> </w:t>
            </w:r>
            <w:r w:rsidRPr="00063E47">
              <w:rPr>
                <w:rFonts w:ascii="Arial" w:hAnsi="Arial" w:cs="Arial"/>
                <w:sz w:val="18"/>
                <w:szCs w:val="18"/>
              </w:rPr>
              <w:t xml:space="preserve">files </w:t>
            </w:r>
          </w:p>
        </w:tc>
        <w:tc>
          <w:tcPr>
            <w:tcW w:w="3260" w:type="dxa"/>
            <w:gridSpan w:val="2"/>
            <w:shd w:val="clear" w:color="auto" w:fill="auto"/>
            <w:tcMar>
              <w:top w:w="57" w:type="dxa"/>
              <w:bottom w:w="57" w:type="dxa"/>
            </w:tcMar>
          </w:tcPr>
          <w:p w:rsidR="00717885" w:rsidRDefault="00717885" w:rsidP="00717885">
            <w:pPr>
              <w:rPr>
                <w:rFonts w:ascii="Arial" w:hAnsi="Arial" w:cs="Arial"/>
                <w:sz w:val="20"/>
                <w:szCs w:val="20"/>
              </w:rPr>
            </w:pPr>
            <w:r w:rsidRPr="0035165A">
              <w:rPr>
                <w:rFonts w:ascii="Arial" w:hAnsi="Arial" w:cs="Arial"/>
                <w:sz w:val="20"/>
                <w:szCs w:val="20"/>
              </w:rPr>
              <w:lastRenderedPageBreak/>
              <w:t>Observations and scrutiny of work to be incorporated into the whole school monitoring and evaluation calendar</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Observations, planning, outcomes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Parent evaluation, questionnaire feedback, comments in reading records, children’s reward charts completed, children reading more regularly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To have a dedicated pupil reading team to coordinate the reading café and related events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Monitored by senior leaders and fed back to governors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35165A" w:rsidRDefault="00717885" w:rsidP="00717885">
            <w:pPr>
              <w:rPr>
                <w:rFonts w:ascii="Arial" w:hAnsi="Arial" w:cs="Arial"/>
                <w:sz w:val="20"/>
                <w:szCs w:val="20"/>
              </w:rPr>
            </w:pPr>
          </w:p>
        </w:tc>
        <w:tc>
          <w:tcPr>
            <w:tcW w:w="1276" w:type="dxa"/>
            <w:shd w:val="clear" w:color="auto" w:fill="auto"/>
          </w:tcPr>
          <w:p w:rsidR="00717885" w:rsidRDefault="00717885" w:rsidP="00717885">
            <w:pPr>
              <w:rPr>
                <w:rFonts w:ascii="Arial" w:hAnsi="Arial" w:cs="Arial"/>
                <w:sz w:val="18"/>
                <w:szCs w:val="18"/>
              </w:rPr>
            </w:pPr>
            <w:r>
              <w:rPr>
                <w:rFonts w:ascii="Arial" w:hAnsi="Arial" w:cs="Arial"/>
                <w:sz w:val="18"/>
                <w:szCs w:val="18"/>
              </w:rPr>
              <w:lastRenderedPageBreak/>
              <w:t>Deputy +HLTA</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Deputy +HLTA</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LF</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RP</w:t>
            </w:r>
          </w:p>
          <w:p w:rsidR="00717885" w:rsidRDefault="00717885" w:rsidP="00717885">
            <w:pPr>
              <w:rPr>
                <w:rFonts w:ascii="Arial" w:hAnsi="Arial" w:cs="Arial"/>
                <w:sz w:val="18"/>
                <w:szCs w:val="18"/>
              </w:rPr>
            </w:pPr>
            <w:r>
              <w:rPr>
                <w:rFonts w:ascii="Arial" w:hAnsi="Arial" w:cs="Arial"/>
                <w:sz w:val="18"/>
                <w:szCs w:val="18"/>
              </w:rPr>
              <w:t>TB (Vice Chair of Govs)</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89476A" w:rsidRDefault="0089476A" w:rsidP="00717885">
            <w:pPr>
              <w:rPr>
                <w:rFonts w:ascii="Arial" w:hAnsi="Arial" w:cs="Arial"/>
                <w:sz w:val="18"/>
                <w:szCs w:val="18"/>
              </w:rPr>
            </w:pPr>
          </w:p>
          <w:p w:rsidR="00717885" w:rsidRPr="000E3539" w:rsidRDefault="0089476A" w:rsidP="00717885">
            <w:pPr>
              <w:rPr>
                <w:rFonts w:ascii="Arial" w:hAnsi="Arial" w:cs="Arial"/>
                <w:sz w:val="18"/>
                <w:szCs w:val="18"/>
              </w:rPr>
            </w:pPr>
            <w:r>
              <w:rPr>
                <w:rFonts w:ascii="Arial" w:hAnsi="Arial" w:cs="Arial"/>
                <w:sz w:val="18"/>
                <w:szCs w:val="18"/>
              </w:rPr>
              <w:t>SENCO</w:t>
            </w:r>
          </w:p>
        </w:tc>
        <w:tc>
          <w:tcPr>
            <w:tcW w:w="1987" w:type="dxa"/>
          </w:tcPr>
          <w:p w:rsidR="00717885" w:rsidRPr="009E692F" w:rsidRDefault="00717885" w:rsidP="00717885">
            <w:pPr>
              <w:rPr>
                <w:rFonts w:ascii="Arial" w:hAnsi="Arial" w:cs="Arial"/>
                <w:sz w:val="20"/>
                <w:szCs w:val="20"/>
              </w:rPr>
            </w:pPr>
            <w:r w:rsidRPr="009E692F">
              <w:rPr>
                <w:rFonts w:ascii="Arial" w:hAnsi="Arial" w:cs="Arial"/>
                <w:sz w:val="20"/>
                <w:szCs w:val="20"/>
              </w:rPr>
              <w:lastRenderedPageBreak/>
              <w:t>Termly</w:t>
            </w: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r w:rsidRPr="009E692F">
              <w:rPr>
                <w:rFonts w:ascii="Arial" w:hAnsi="Arial" w:cs="Arial"/>
                <w:sz w:val="20"/>
                <w:szCs w:val="20"/>
              </w:rPr>
              <w:t>Termly</w:t>
            </w: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Pr="00EA00E2" w:rsidRDefault="00717885" w:rsidP="00717885">
            <w:pPr>
              <w:rPr>
                <w:rFonts w:ascii="Arial" w:hAnsi="Arial" w:cs="Arial"/>
                <w:sz w:val="18"/>
                <w:szCs w:val="18"/>
              </w:rPr>
            </w:pPr>
            <w:r w:rsidRPr="00EA00E2">
              <w:rPr>
                <w:rFonts w:ascii="Arial" w:hAnsi="Arial" w:cs="Arial"/>
                <w:sz w:val="18"/>
                <w:szCs w:val="18"/>
              </w:rPr>
              <w:t>Pupil progress meetings</w:t>
            </w:r>
          </w:p>
        </w:tc>
      </w:tr>
      <w:tr w:rsidR="00717885" w:rsidRPr="002954A6" w:rsidTr="00924E17">
        <w:trPr>
          <w:gridAfter w:val="2"/>
          <w:wAfter w:w="425" w:type="dxa"/>
          <w:trHeight w:val="289"/>
        </w:trPr>
        <w:tc>
          <w:tcPr>
            <w:tcW w:w="13005" w:type="dxa"/>
            <w:gridSpan w:val="10"/>
            <w:tcMar>
              <w:top w:w="57" w:type="dxa"/>
              <w:bottom w:w="57" w:type="dxa"/>
            </w:tcMar>
          </w:tcPr>
          <w:p w:rsidR="00717885" w:rsidRPr="00816E0C" w:rsidRDefault="00717885" w:rsidP="00717885">
            <w:pPr>
              <w:jc w:val="right"/>
              <w:rPr>
                <w:rFonts w:ascii="Arial" w:hAnsi="Arial" w:cs="Arial"/>
                <w:b/>
              </w:rPr>
            </w:pPr>
            <w:r w:rsidRPr="00816E0C">
              <w:rPr>
                <w:rFonts w:ascii="Arial" w:hAnsi="Arial" w:cs="Arial"/>
                <w:b/>
              </w:rPr>
              <w:lastRenderedPageBreak/>
              <w:t>Total budgeted cost</w:t>
            </w:r>
          </w:p>
        </w:tc>
        <w:tc>
          <w:tcPr>
            <w:tcW w:w="1987" w:type="dxa"/>
            <w:shd w:val="clear" w:color="auto" w:fill="auto"/>
          </w:tcPr>
          <w:p w:rsidR="00717885" w:rsidRPr="00924E17" w:rsidRDefault="00717885" w:rsidP="00717885">
            <w:pPr>
              <w:rPr>
                <w:rFonts w:ascii="Arial" w:hAnsi="Arial" w:cs="Arial"/>
                <w:sz w:val="18"/>
                <w:szCs w:val="18"/>
              </w:rPr>
            </w:pPr>
            <w:r w:rsidRPr="00924E17">
              <w:rPr>
                <w:rFonts w:ascii="Arial" w:hAnsi="Arial" w:cs="Arial"/>
                <w:sz w:val="18"/>
                <w:szCs w:val="18"/>
              </w:rPr>
              <w:t>JM extra tuition</w:t>
            </w:r>
            <w:r w:rsidR="00924E17" w:rsidRPr="00924E17">
              <w:rPr>
                <w:rFonts w:ascii="Arial" w:hAnsi="Arial" w:cs="Arial"/>
                <w:sz w:val="18"/>
                <w:szCs w:val="18"/>
              </w:rPr>
              <w:t xml:space="preserve"> £1215</w:t>
            </w:r>
          </w:p>
          <w:p w:rsidR="00717885" w:rsidRPr="00924E17" w:rsidRDefault="00717885" w:rsidP="00717885">
            <w:pPr>
              <w:rPr>
                <w:rFonts w:ascii="Arial" w:hAnsi="Arial" w:cs="Arial"/>
                <w:sz w:val="18"/>
                <w:szCs w:val="18"/>
              </w:rPr>
            </w:pPr>
            <w:r w:rsidRPr="00924E17">
              <w:rPr>
                <w:rFonts w:ascii="Arial" w:hAnsi="Arial" w:cs="Arial"/>
                <w:sz w:val="18"/>
                <w:szCs w:val="18"/>
              </w:rPr>
              <w:t>New reading scheme</w:t>
            </w:r>
            <w:r w:rsidR="00924E17">
              <w:rPr>
                <w:rFonts w:ascii="Arial" w:hAnsi="Arial" w:cs="Arial"/>
                <w:sz w:val="18"/>
                <w:szCs w:val="18"/>
              </w:rPr>
              <w:t xml:space="preserve"> £5000</w:t>
            </w:r>
          </w:p>
          <w:p w:rsidR="00717885" w:rsidRPr="00924E17" w:rsidRDefault="00717885" w:rsidP="00717885">
            <w:pPr>
              <w:rPr>
                <w:rFonts w:ascii="Arial" w:hAnsi="Arial" w:cs="Arial"/>
                <w:sz w:val="18"/>
                <w:szCs w:val="18"/>
              </w:rPr>
            </w:pPr>
            <w:r w:rsidRPr="00924E17">
              <w:rPr>
                <w:rFonts w:ascii="Arial" w:hAnsi="Arial" w:cs="Arial"/>
                <w:sz w:val="18"/>
                <w:szCs w:val="18"/>
              </w:rPr>
              <w:t>Early Birds</w:t>
            </w:r>
            <w:r w:rsidR="00924E17">
              <w:rPr>
                <w:rFonts w:ascii="Arial" w:hAnsi="Arial" w:cs="Arial"/>
                <w:sz w:val="18"/>
                <w:szCs w:val="18"/>
              </w:rPr>
              <w:t xml:space="preserve"> £12700</w:t>
            </w:r>
          </w:p>
          <w:p w:rsidR="00717885" w:rsidRDefault="00717885" w:rsidP="00717885">
            <w:pPr>
              <w:rPr>
                <w:rFonts w:ascii="Arial" w:hAnsi="Arial" w:cs="Arial"/>
                <w:sz w:val="18"/>
                <w:szCs w:val="18"/>
              </w:rPr>
            </w:pPr>
            <w:r w:rsidRPr="00924E17">
              <w:rPr>
                <w:rFonts w:ascii="Arial" w:hAnsi="Arial" w:cs="Arial"/>
                <w:sz w:val="18"/>
                <w:szCs w:val="18"/>
              </w:rPr>
              <w:t>Night Owls</w:t>
            </w:r>
            <w:r w:rsidR="00924E17">
              <w:rPr>
                <w:rFonts w:ascii="Arial" w:hAnsi="Arial" w:cs="Arial"/>
                <w:sz w:val="18"/>
                <w:szCs w:val="18"/>
              </w:rPr>
              <w:t xml:space="preserve"> £1450</w:t>
            </w:r>
          </w:p>
          <w:p w:rsidR="00924E17" w:rsidRPr="009E692F" w:rsidRDefault="00924E17" w:rsidP="00717885">
            <w:pPr>
              <w:rPr>
                <w:rFonts w:ascii="Arial" w:hAnsi="Arial" w:cs="Arial"/>
                <w:sz w:val="20"/>
                <w:szCs w:val="20"/>
              </w:rPr>
            </w:pPr>
            <w:r>
              <w:rPr>
                <w:rFonts w:ascii="Arial" w:hAnsi="Arial" w:cs="Arial"/>
                <w:sz w:val="18"/>
                <w:szCs w:val="18"/>
              </w:rPr>
              <w:t>Total: £20365</w:t>
            </w:r>
          </w:p>
        </w:tc>
      </w:tr>
      <w:tr w:rsidR="00717885" w:rsidRPr="002954A6" w:rsidTr="00065018">
        <w:trPr>
          <w:gridAfter w:val="2"/>
          <w:wAfter w:w="425" w:type="dxa"/>
          <w:trHeight w:val="289"/>
        </w:trPr>
        <w:tc>
          <w:tcPr>
            <w:tcW w:w="14992" w:type="dxa"/>
            <w:gridSpan w:val="11"/>
            <w:tcMar>
              <w:top w:w="57" w:type="dxa"/>
              <w:bottom w:w="57" w:type="dxa"/>
            </w:tcMar>
          </w:tcPr>
          <w:p w:rsidR="00717885" w:rsidRDefault="00717885" w:rsidP="00717885">
            <w:pPr>
              <w:rPr>
                <w:rFonts w:ascii="Arial" w:hAnsi="Arial" w:cs="Arial"/>
                <w:sz w:val="20"/>
                <w:szCs w:val="20"/>
              </w:rPr>
            </w:pPr>
            <w:r w:rsidRPr="00A05C3D">
              <w:rPr>
                <w:rFonts w:ascii="Arial" w:hAnsi="Arial" w:cs="Arial"/>
                <w:sz w:val="20"/>
                <w:szCs w:val="20"/>
                <w:highlight w:val="cyan"/>
              </w:rPr>
              <w:t>Review of outcomes 25.9.18</w:t>
            </w:r>
          </w:p>
          <w:p w:rsidR="00416D77" w:rsidRDefault="0089476A" w:rsidP="0089476A">
            <w:pPr>
              <w:pStyle w:val="ListParagraph"/>
              <w:numPr>
                <w:ilvl w:val="0"/>
                <w:numId w:val="13"/>
              </w:numPr>
              <w:rPr>
                <w:rFonts w:ascii="Arial" w:hAnsi="Arial" w:cs="Arial"/>
                <w:sz w:val="20"/>
                <w:szCs w:val="20"/>
              </w:rPr>
            </w:pPr>
            <w:r>
              <w:rPr>
                <w:rFonts w:ascii="Arial" w:hAnsi="Arial" w:cs="Arial"/>
                <w:sz w:val="20"/>
                <w:szCs w:val="20"/>
              </w:rPr>
              <w:t xml:space="preserve">Discussion around children who don’t attend either Early Birds or Night Owls and best ways to engage them. </w:t>
            </w:r>
          </w:p>
          <w:p w:rsidR="0089476A" w:rsidRDefault="0089476A" w:rsidP="0089476A">
            <w:pPr>
              <w:pStyle w:val="ListParagraph"/>
              <w:numPr>
                <w:ilvl w:val="0"/>
                <w:numId w:val="13"/>
              </w:numPr>
              <w:rPr>
                <w:rFonts w:ascii="Arial" w:hAnsi="Arial" w:cs="Arial"/>
                <w:sz w:val="20"/>
                <w:szCs w:val="20"/>
              </w:rPr>
            </w:pPr>
            <w:r>
              <w:rPr>
                <w:rFonts w:ascii="Arial" w:hAnsi="Arial" w:cs="Arial"/>
                <w:sz w:val="20"/>
                <w:szCs w:val="20"/>
              </w:rPr>
              <w:t>Idea of Lunch time supervisors listening to target pupils read from 12.50 – speak to JM to organise</w:t>
            </w:r>
          </w:p>
          <w:p w:rsidR="0089476A" w:rsidRDefault="0089476A" w:rsidP="0089476A">
            <w:pPr>
              <w:pStyle w:val="ListParagraph"/>
              <w:numPr>
                <w:ilvl w:val="0"/>
                <w:numId w:val="13"/>
              </w:numPr>
              <w:rPr>
                <w:rFonts w:ascii="Arial" w:hAnsi="Arial" w:cs="Arial"/>
                <w:sz w:val="20"/>
                <w:szCs w:val="20"/>
              </w:rPr>
            </w:pPr>
            <w:r>
              <w:rPr>
                <w:rFonts w:ascii="Arial" w:hAnsi="Arial" w:cs="Arial"/>
                <w:sz w:val="20"/>
                <w:szCs w:val="20"/>
              </w:rPr>
              <w:t>Addition of Beat Dyslexia and Memory Skills interventions (training has taken place for both and both now implemented)</w:t>
            </w:r>
          </w:p>
          <w:p w:rsidR="00BE5109" w:rsidRDefault="00BE5109" w:rsidP="00BE5109">
            <w:pPr>
              <w:rPr>
                <w:rFonts w:ascii="Arial" w:hAnsi="Arial" w:cs="Arial"/>
                <w:sz w:val="18"/>
                <w:szCs w:val="18"/>
                <w:highlight w:val="yellow"/>
              </w:rPr>
            </w:pPr>
            <w:r>
              <w:rPr>
                <w:rFonts w:ascii="Arial" w:hAnsi="Arial" w:cs="Arial"/>
                <w:sz w:val="18"/>
                <w:szCs w:val="18"/>
                <w:highlight w:val="yellow"/>
              </w:rPr>
              <w:t>Review of outcomes 29.1.19</w:t>
            </w:r>
          </w:p>
          <w:p w:rsidR="00BE5109" w:rsidRDefault="00BE5109" w:rsidP="00BE5109">
            <w:pPr>
              <w:pStyle w:val="ListParagraph"/>
              <w:numPr>
                <w:ilvl w:val="0"/>
                <w:numId w:val="13"/>
              </w:numPr>
              <w:rPr>
                <w:rFonts w:ascii="Arial" w:hAnsi="Arial" w:cs="Arial"/>
                <w:sz w:val="18"/>
                <w:szCs w:val="18"/>
              </w:rPr>
            </w:pPr>
            <w:r w:rsidRPr="00BE5109">
              <w:rPr>
                <w:rFonts w:ascii="Arial" w:hAnsi="Arial" w:cs="Arial"/>
                <w:sz w:val="18"/>
                <w:szCs w:val="18"/>
              </w:rPr>
              <w:t>Review of progress (these were the last children on levels at KS1, curriculum pre 2014) Currently 2 pupils are making better than expected progress 2C to meeting. There is one pupil that was GD at KS1 that is on track to MEET</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Intervention in place with KS2 TA to support pupils</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 xml:space="preserve">Early Birds intervention for targeted pupils </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JM to meet with Early Birds staff to give directed tasks to support children in the most efficient way possible</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 xml:space="preserve">Three groups of Y6 currently on Early Birds – 21 children (due to high number of PP children in cohort) </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Attendance of persistent absentees affects progress in group – texts sent out to parents, JS speaks to children, Learning Mentor intervenes</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Raffle prizes now awarded for attendance at Early Birds</w:t>
            </w:r>
            <w:r w:rsidR="00C330B6">
              <w:rPr>
                <w:rFonts w:ascii="Arial" w:hAnsi="Arial" w:cs="Arial"/>
                <w:sz w:val="18"/>
                <w:szCs w:val="18"/>
              </w:rPr>
              <w:t xml:space="preserve"> (when they attend all 5 days they can enter the draw, this has increased attendance</w:t>
            </w:r>
            <w:r w:rsidR="00226B4D">
              <w:rPr>
                <w:rFonts w:ascii="Arial" w:hAnsi="Arial" w:cs="Arial"/>
                <w:sz w:val="18"/>
                <w:szCs w:val="18"/>
              </w:rPr>
              <w:t>. Also invited siblings of some children to improve attendance</w:t>
            </w:r>
            <w:r w:rsidR="00C330B6">
              <w:rPr>
                <w:rFonts w:ascii="Arial" w:hAnsi="Arial" w:cs="Arial"/>
                <w:sz w:val="18"/>
                <w:szCs w:val="18"/>
              </w:rPr>
              <w:t>)</w:t>
            </w:r>
          </w:p>
          <w:p w:rsidR="00226B4D" w:rsidRDefault="00226B4D" w:rsidP="00BE5109">
            <w:pPr>
              <w:pStyle w:val="ListParagraph"/>
              <w:numPr>
                <w:ilvl w:val="0"/>
                <w:numId w:val="13"/>
              </w:numPr>
              <w:rPr>
                <w:rFonts w:ascii="Arial" w:hAnsi="Arial" w:cs="Arial"/>
                <w:sz w:val="18"/>
                <w:szCs w:val="18"/>
              </w:rPr>
            </w:pPr>
            <w:r>
              <w:rPr>
                <w:rFonts w:ascii="Arial" w:hAnsi="Arial" w:cs="Arial"/>
                <w:sz w:val="18"/>
                <w:szCs w:val="18"/>
              </w:rPr>
              <w:t>Night Owls still continuing and is working successfully (JS)</w:t>
            </w:r>
          </w:p>
          <w:p w:rsidR="008D6803" w:rsidRDefault="008D6803" w:rsidP="008D6803">
            <w:pPr>
              <w:rPr>
                <w:rFonts w:ascii="Arial" w:hAnsi="Arial" w:cs="Arial"/>
                <w:sz w:val="18"/>
                <w:szCs w:val="18"/>
              </w:rPr>
            </w:pPr>
            <w:r w:rsidRPr="008D6803">
              <w:rPr>
                <w:rFonts w:ascii="Arial" w:hAnsi="Arial" w:cs="Arial"/>
                <w:sz w:val="18"/>
                <w:szCs w:val="18"/>
                <w:highlight w:val="magenta"/>
              </w:rPr>
              <w:t>Review of outcomes 25.4.19</w:t>
            </w:r>
          </w:p>
          <w:p w:rsidR="00E77122" w:rsidRDefault="00E77122" w:rsidP="00E77122">
            <w:pPr>
              <w:pStyle w:val="ListParagraph"/>
              <w:numPr>
                <w:ilvl w:val="0"/>
                <w:numId w:val="13"/>
              </w:numPr>
              <w:rPr>
                <w:rFonts w:ascii="Arial" w:hAnsi="Arial" w:cs="Arial"/>
                <w:sz w:val="18"/>
                <w:szCs w:val="18"/>
              </w:rPr>
            </w:pPr>
            <w:r>
              <w:rPr>
                <w:rFonts w:ascii="Arial" w:hAnsi="Arial" w:cs="Arial"/>
                <w:sz w:val="18"/>
                <w:szCs w:val="18"/>
              </w:rPr>
              <w:t xml:space="preserve">Attendance improving with new initiatives such as adding siblings, being more flexible with certain days, raffle prizes </w:t>
            </w:r>
          </w:p>
          <w:p w:rsidR="00E77122" w:rsidRDefault="00E77122" w:rsidP="00E77122">
            <w:pPr>
              <w:pStyle w:val="ListParagraph"/>
              <w:numPr>
                <w:ilvl w:val="0"/>
                <w:numId w:val="13"/>
              </w:numPr>
              <w:rPr>
                <w:rFonts w:ascii="Arial" w:hAnsi="Arial" w:cs="Arial"/>
                <w:sz w:val="18"/>
                <w:szCs w:val="18"/>
              </w:rPr>
            </w:pPr>
            <w:r>
              <w:rPr>
                <w:rFonts w:ascii="Arial" w:hAnsi="Arial" w:cs="Arial"/>
                <w:sz w:val="18"/>
                <w:szCs w:val="18"/>
              </w:rPr>
              <w:t>Review wording of letter that goes out to new pupils</w:t>
            </w:r>
          </w:p>
          <w:p w:rsidR="00E77122" w:rsidRDefault="00E77122" w:rsidP="00E77122">
            <w:pPr>
              <w:pStyle w:val="ListParagraph"/>
              <w:numPr>
                <w:ilvl w:val="0"/>
                <w:numId w:val="13"/>
              </w:numPr>
              <w:rPr>
                <w:rFonts w:ascii="Arial" w:hAnsi="Arial" w:cs="Arial"/>
                <w:sz w:val="18"/>
                <w:szCs w:val="18"/>
              </w:rPr>
            </w:pPr>
            <w:r>
              <w:rPr>
                <w:rFonts w:ascii="Arial" w:hAnsi="Arial" w:cs="Arial"/>
                <w:sz w:val="18"/>
                <w:szCs w:val="18"/>
              </w:rPr>
              <w:t xml:space="preserve">More liaison with teachers </w:t>
            </w:r>
          </w:p>
          <w:p w:rsidR="00E77122" w:rsidRDefault="00E77122" w:rsidP="00E77122">
            <w:pPr>
              <w:pStyle w:val="ListParagraph"/>
              <w:numPr>
                <w:ilvl w:val="0"/>
                <w:numId w:val="13"/>
              </w:numPr>
              <w:rPr>
                <w:rFonts w:ascii="Arial" w:hAnsi="Arial" w:cs="Arial"/>
                <w:sz w:val="18"/>
                <w:szCs w:val="18"/>
              </w:rPr>
            </w:pPr>
            <w:r>
              <w:rPr>
                <w:rFonts w:ascii="Arial" w:hAnsi="Arial" w:cs="Arial"/>
                <w:sz w:val="18"/>
                <w:szCs w:val="18"/>
              </w:rPr>
              <w:t>More bespoke with the programmes</w:t>
            </w:r>
          </w:p>
          <w:p w:rsidR="00E77122" w:rsidRDefault="00E77122" w:rsidP="00E77122">
            <w:pPr>
              <w:pStyle w:val="ListParagraph"/>
              <w:numPr>
                <w:ilvl w:val="0"/>
                <w:numId w:val="13"/>
              </w:numPr>
              <w:rPr>
                <w:rFonts w:ascii="Arial" w:hAnsi="Arial" w:cs="Arial"/>
                <w:sz w:val="18"/>
                <w:szCs w:val="18"/>
              </w:rPr>
            </w:pPr>
            <w:r>
              <w:rPr>
                <w:rFonts w:ascii="Arial" w:hAnsi="Arial" w:cs="Arial"/>
                <w:sz w:val="18"/>
                <w:szCs w:val="18"/>
              </w:rPr>
              <w:t xml:space="preserve">To change target plans (work with JM UKS2 lead) – use analysis of Y6 reading </w:t>
            </w:r>
          </w:p>
          <w:p w:rsidR="007C70E0" w:rsidRDefault="007C70E0" w:rsidP="00E77122">
            <w:pPr>
              <w:pStyle w:val="ListParagraph"/>
              <w:numPr>
                <w:ilvl w:val="0"/>
                <w:numId w:val="13"/>
              </w:numPr>
              <w:rPr>
                <w:rFonts w:ascii="Arial" w:hAnsi="Arial" w:cs="Arial"/>
                <w:sz w:val="18"/>
                <w:szCs w:val="18"/>
              </w:rPr>
            </w:pPr>
            <w:r>
              <w:rPr>
                <w:rFonts w:ascii="Arial" w:hAnsi="Arial" w:cs="Arial"/>
                <w:sz w:val="18"/>
                <w:szCs w:val="18"/>
              </w:rPr>
              <w:t>Organise training session with LY (reading lead) with Early Birds staff</w:t>
            </w:r>
          </w:p>
          <w:p w:rsidR="007C70E0" w:rsidRPr="00E77122" w:rsidRDefault="007C70E0" w:rsidP="00E77122">
            <w:pPr>
              <w:pStyle w:val="ListParagraph"/>
              <w:numPr>
                <w:ilvl w:val="0"/>
                <w:numId w:val="13"/>
              </w:numPr>
              <w:rPr>
                <w:rFonts w:ascii="Arial" w:hAnsi="Arial" w:cs="Arial"/>
                <w:sz w:val="18"/>
                <w:szCs w:val="18"/>
              </w:rPr>
            </w:pPr>
            <w:r>
              <w:rPr>
                <w:rFonts w:ascii="Arial" w:hAnsi="Arial" w:cs="Arial"/>
                <w:sz w:val="18"/>
                <w:szCs w:val="18"/>
              </w:rPr>
              <w:t xml:space="preserve">Peer mentoring working very successfully </w:t>
            </w:r>
          </w:p>
          <w:p w:rsidR="008D6803" w:rsidRDefault="008D6803" w:rsidP="008D6803">
            <w:pPr>
              <w:rPr>
                <w:rFonts w:ascii="Arial" w:hAnsi="Arial" w:cs="Arial"/>
                <w:sz w:val="18"/>
                <w:szCs w:val="18"/>
              </w:rPr>
            </w:pPr>
          </w:p>
          <w:p w:rsidR="008D6803" w:rsidRPr="008D6803" w:rsidRDefault="008D6803" w:rsidP="008D6803">
            <w:pPr>
              <w:rPr>
                <w:rFonts w:ascii="Arial" w:hAnsi="Arial" w:cs="Arial"/>
                <w:sz w:val="18"/>
                <w:szCs w:val="18"/>
              </w:rPr>
            </w:pPr>
          </w:p>
          <w:p w:rsidR="00416D77" w:rsidRPr="00416D77" w:rsidRDefault="00416D77" w:rsidP="00416D77">
            <w:pPr>
              <w:rPr>
                <w:rFonts w:ascii="Arial" w:hAnsi="Arial" w:cs="Arial"/>
                <w:sz w:val="20"/>
                <w:szCs w:val="20"/>
              </w:rPr>
            </w:pPr>
          </w:p>
        </w:tc>
      </w:tr>
      <w:tr w:rsidR="00717885" w:rsidRPr="002954A6" w:rsidTr="00065018">
        <w:trPr>
          <w:gridAfter w:val="2"/>
          <w:wAfter w:w="425" w:type="dxa"/>
          <w:trHeight w:val="289"/>
        </w:trPr>
        <w:tc>
          <w:tcPr>
            <w:tcW w:w="14992" w:type="dxa"/>
            <w:gridSpan w:val="11"/>
            <w:tcMar>
              <w:top w:w="57" w:type="dxa"/>
              <w:bottom w:w="57" w:type="dxa"/>
            </w:tcMar>
          </w:tcPr>
          <w:p w:rsidR="00717885" w:rsidRPr="00816E0C" w:rsidRDefault="00717885" w:rsidP="00717885">
            <w:pPr>
              <w:rPr>
                <w:rFonts w:ascii="Arial" w:hAnsi="Arial" w:cs="Arial"/>
                <w:b/>
              </w:rPr>
            </w:pPr>
            <w:r>
              <w:rPr>
                <w:rFonts w:ascii="Arial" w:hAnsi="Arial" w:cs="Arial"/>
                <w:b/>
              </w:rPr>
              <w:t xml:space="preserve">Quality of teaching (B) </w:t>
            </w:r>
          </w:p>
        </w:tc>
      </w:tr>
      <w:tr w:rsidR="00717885" w:rsidRPr="002954A6" w:rsidTr="00A31BEC">
        <w:trPr>
          <w:gridAfter w:val="2"/>
          <w:wAfter w:w="425" w:type="dxa"/>
          <w:trHeight w:val="289"/>
        </w:trPr>
        <w:tc>
          <w:tcPr>
            <w:tcW w:w="2234" w:type="dxa"/>
            <w:gridSpan w:val="3"/>
            <w:tcMar>
              <w:top w:w="57" w:type="dxa"/>
              <w:bottom w:w="57" w:type="dxa"/>
            </w:tcMar>
          </w:tcPr>
          <w:p w:rsidR="00F04053" w:rsidRPr="004437AF" w:rsidRDefault="00F04053" w:rsidP="00F04053">
            <w:pPr>
              <w:rPr>
                <w:rFonts w:ascii="Arial" w:hAnsi="Arial" w:cs="Arial"/>
                <w:sz w:val="20"/>
                <w:szCs w:val="20"/>
              </w:rPr>
            </w:pPr>
            <w:r w:rsidRPr="0035165A">
              <w:rPr>
                <w:rFonts w:ascii="Arial" w:hAnsi="Arial" w:cs="Arial"/>
                <w:sz w:val="20"/>
                <w:szCs w:val="20"/>
              </w:rPr>
              <w:t xml:space="preserve">Increase the number of PP children </w:t>
            </w:r>
            <w:r>
              <w:rPr>
                <w:rFonts w:ascii="Arial" w:hAnsi="Arial" w:cs="Arial"/>
                <w:sz w:val="20"/>
                <w:szCs w:val="20"/>
              </w:rPr>
              <w:t xml:space="preserve">achieving higher level maths </w:t>
            </w:r>
          </w:p>
          <w:p w:rsidR="00717885" w:rsidRDefault="00717885"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r>
              <w:rPr>
                <w:rFonts w:ascii="Arial" w:hAnsi="Arial" w:cs="Arial"/>
                <w:sz w:val="20"/>
                <w:szCs w:val="20"/>
              </w:rPr>
              <w:t>To increase maths outcomes for PP pupils</w:t>
            </w:r>
          </w:p>
          <w:p w:rsidR="000946D3" w:rsidRDefault="000946D3" w:rsidP="00717885">
            <w:pPr>
              <w:rPr>
                <w:rFonts w:ascii="Arial" w:hAnsi="Arial" w:cs="Arial"/>
                <w:sz w:val="20"/>
                <w:szCs w:val="20"/>
              </w:rPr>
            </w:pPr>
          </w:p>
          <w:p w:rsidR="000946D3" w:rsidRDefault="000946D3" w:rsidP="00717885">
            <w:pPr>
              <w:rPr>
                <w:rFonts w:ascii="Arial" w:hAnsi="Arial" w:cs="Arial"/>
                <w:sz w:val="20"/>
                <w:szCs w:val="20"/>
              </w:rPr>
            </w:pPr>
          </w:p>
          <w:p w:rsidR="000946D3" w:rsidRPr="00816E0C" w:rsidRDefault="000946D3" w:rsidP="00717885">
            <w:pPr>
              <w:rPr>
                <w:rFonts w:ascii="Arial" w:hAnsi="Arial" w:cs="Arial"/>
                <w:sz w:val="20"/>
                <w:szCs w:val="20"/>
              </w:rPr>
            </w:pPr>
          </w:p>
        </w:tc>
        <w:tc>
          <w:tcPr>
            <w:tcW w:w="3826" w:type="dxa"/>
            <w:gridSpan w:val="3"/>
            <w:tcMar>
              <w:top w:w="57" w:type="dxa"/>
              <w:bottom w:w="57" w:type="dxa"/>
            </w:tcMar>
          </w:tcPr>
          <w:p w:rsidR="00717885" w:rsidRDefault="00F04053" w:rsidP="000173A0">
            <w:pPr>
              <w:pStyle w:val="NoSpacing"/>
              <w:numPr>
                <w:ilvl w:val="0"/>
                <w:numId w:val="11"/>
              </w:numPr>
              <w:rPr>
                <w:rFonts w:ascii="Arial" w:hAnsi="Arial" w:cs="Arial"/>
                <w:sz w:val="20"/>
                <w:szCs w:val="20"/>
              </w:rPr>
            </w:pPr>
            <w:r>
              <w:rPr>
                <w:rFonts w:ascii="Arial" w:hAnsi="Arial" w:cs="Arial"/>
                <w:sz w:val="20"/>
                <w:szCs w:val="20"/>
              </w:rPr>
              <w:t>To set up weekly maths tuition group targeted at higher level maths pupils, allowing them to be taught the higher level curriculum</w:t>
            </w:r>
          </w:p>
          <w:p w:rsidR="00416D77" w:rsidRDefault="00416D77" w:rsidP="00416D77">
            <w:pPr>
              <w:pStyle w:val="NoSpacing"/>
              <w:rPr>
                <w:rFonts w:ascii="Arial" w:hAnsi="Arial" w:cs="Arial"/>
                <w:sz w:val="20"/>
                <w:szCs w:val="20"/>
              </w:rPr>
            </w:pPr>
          </w:p>
          <w:p w:rsidR="00416D77" w:rsidRDefault="00416D77" w:rsidP="00416D77">
            <w:pPr>
              <w:pStyle w:val="NoSpacing"/>
              <w:rPr>
                <w:rFonts w:ascii="Arial" w:hAnsi="Arial" w:cs="Arial"/>
                <w:sz w:val="20"/>
                <w:szCs w:val="20"/>
              </w:rPr>
            </w:pPr>
          </w:p>
          <w:p w:rsidR="00416D77" w:rsidRDefault="00416D77" w:rsidP="00416D77">
            <w:pPr>
              <w:pStyle w:val="NoSpacing"/>
              <w:rPr>
                <w:rFonts w:ascii="Arial" w:hAnsi="Arial" w:cs="Arial"/>
                <w:sz w:val="20"/>
                <w:szCs w:val="20"/>
              </w:rPr>
            </w:pPr>
          </w:p>
          <w:p w:rsidR="00416D77" w:rsidRDefault="00416D77" w:rsidP="00416D77">
            <w:pPr>
              <w:pStyle w:val="NoSpacing"/>
              <w:numPr>
                <w:ilvl w:val="0"/>
                <w:numId w:val="11"/>
              </w:numPr>
              <w:rPr>
                <w:rFonts w:ascii="Arial" w:hAnsi="Arial" w:cs="Arial"/>
                <w:sz w:val="20"/>
                <w:szCs w:val="20"/>
              </w:rPr>
            </w:pPr>
            <w:r>
              <w:rPr>
                <w:rFonts w:ascii="Arial" w:hAnsi="Arial" w:cs="Arial"/>
                <w:sz w:val="20"/>
                <w:szCs w:val="20"/>
              </w:rPr>
              <w:t xml:space="preserve">To target pupils to attend extra tuition groups weekly (some twice weekly) </w:t>
            </w:r>
          </w:p>
        </w:tc>
        <w:tc>
          <w:tcPr>
            <w:tcW w:w="2409" w:type="dxa"/>
            <w:shd w:val="clear" w:color="auto" w:fill="auto"/>
            <w:tcMar>
              <w:top w:w="57" w:type="dxa"/>
              <w:bottom w:w="57" w:type="dxa"/>
            </w:tcMar>
          </w:tcPr>
          <w:p w:rsidR="00717885" w:rsidRDefault="00F04053" w:rsidP="00717885">
            <w:pPr>
              <w:rPr>
                <w:rFonts w:ascii="Arial" w:hAnsi="Arial" w:cs="Arial"/>
                <w:sz w:val="20"/>
                <w:szCs w:val="20"/>
              </w:rPr>
            </w:pPr>
            <w:r>
              <w:rPr>
                <w:rFonts w:ascii="Arial" w:hAnsi="Arial" w:cs="Arial"/>
                <w:sz w:val="20"/>
                <w:szCs w:val="20"/>
              </w:rPr>
              <w:t xml:space="preserve">8% of disadvantaged pupils achieved HS maths in 2018. Although improved from 2017 (0%) we aim to see an increase. </w:t>
            </w:r>
          </w:p>
          <w:p w:rsidR="00717885" w:rsidRDefault="00717885" w:rsidP="00717885">
            <w:pPr>
              <w:rPr>
                <w:rFonts w:ascii="Arial" w:hAnsi="Arial" w:cs="Arial"/>
                <w:sz w:val="20"/>
                <w:szCs w:val="20"/>
              </w:rPr>
            </w:pPr>
          </w:p>
          <w:p w:rsidR="00717885" w:rsidRDefault="00416D77" w:rsidP="00F04053">
            <w:pPr>
              <w:rPr>
                <w:rFonts w:ascii="Arial" w:hAnsi="Arial" w:cs="Arial"/>
                <w:sz w:val="20"/>
                <w:szCs w:val="20"/>
              </w:rPr>
            </w:pPr>
            <w:r>
              <w:rPr>
                <w:rFonts w:ascii="Arial" w:hAnsi="Arial" w:cs="Arial"/>
                <w:sz w:val="20"/>
                <w:szCs w:val="20"/>
              </w:rPr>
              <w:t>To maintain maths outcomes for pupils – 69% 2018 for disadvantaged pupils, although 6% higher than national, for us this was significantly less than 2017 which was 85%</w:t>
            </w:r>
          </w:p>
        </w:tc>
        <w:tc>
          <w:tcPr>
            <w:tcW w:w="3260" w:type="dxa"/>
            <w:gridSpan w:val="2"/>
            <w:shd w:val="clear" w:color="auto" w:fill="auto"/>
            <w:tcMar>
              <w:top w:w="57" w:type="dxa"/>
              <w:bottom w:w="57" w:type="dxa"/>
            </w:tcMar>
          </w:tcPr>
          <w:p w:rsidR="00717885" w:rsidRDefault="00F04053" w:rsidP="00717885">
            <w:pPr>
              <w:rPr>
                <w:rFonts w:ascii="Arial" w:hAnsi="Arial" w:cs="Arial"/>
                <w:sz w:val="20"/>
                <w:szCs w:val="20"/>
              </w:rPr>
            </w:pPr>
            <w:r>
              <w:rPr>
                <w:rFonts w:ascii="Arial" w:hAnsi="Arial" w:cs="Arial"/>
                <w:sz w:val="20"/>
                <w:szCs w:val="20"/>
              </w:rPr>
              <w:t>Pupil progress meetings – tracking PP HA pupils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F04053" w:rsidP="00717885">
            <w:pPr>
              <w:rPr>
                <w:rFonts w:ascii="Arial" w:hAnsi="Arial" w:cs="Arial"/>
                <w:sz w:val="20"/>
                <w:szCs w:val="20"/>
              </w:rPr>
            </w:pPr>
            <w:r>
              <w:rPr>
                <w:rFonts w:ascii="Arial" w:hAnsi="Arial" w:cs="Arial"/>
                <w:sz w:val="20"/>
                <w:szCs w:val="20"/>
              </w:rPr>
              <w:t>Outcomes</w:t>
            </w:r>
            <w:r w:rsidR="00717885">
              <w:rPr>
                <w:rFonts w:ascii="Arial" w:hAnsi="Arial" w:cs="Arial"/>
                <w:sz w:val="20"/>
                <w:szCs w:val="20"/>
              </w:rPr>
              <w:t xml:space="preserve"> </w:t>
            </w: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Pr="0035165A" w:rsidRDefault="00416D77" w:rsidP="00717885">
            <w:pPr>
              <w:rPr>
                <w:rFonts w:ascii="Arial" w:hAnsi="Arial" w:cs="Arial"/>
                <w:sz w:val="20"/>
                <w:szCs w:val="20"/>
              </w:rPr>
            </w:pPr>
            <w:r>
              <w:rPr>
                <w:rFonts w:ascii="Arial" w:hAnsi="Arial" w:cs="Arial"/>
                <w:sz w:val="20"/>
                <w:szCs w:val="20"/>
              </w:rPr>
              <w:t xml:space="preserve">Outcomes </w:t>
            </w:r>
          </w:p>
        </w:tc>
        <w:tc>
          <w:tcPr>
            <w:tcW w:w="1276" w:type="dxa"/>
            <w:shd w:val="clear" w:color="auto" w:fill="auto"/>
          </w:tcPr>
          <w:p w:rsidR="00717885" w:rsidRDefault="00F04053" w:rsidP="00717885">
            <w:pPr>
              <w:rPr>
                <w:rFonts w:ascii="Arial" w:hAnsi="Arial" w:cs="Arial"/>
                <w:sz w:val="18"/>
                <w:szCs w:val="18"/>
              </w:rPr>
            </w:pPr>
            <w:r>
              <w:rPr>
                <w:rFonts w:ascii="Arial" w:hAnsi="Arial" w:cs="Arial"/>
                <w:sz w:val="18"/>
                <w:szCs w:val="18"/>
              </w:rPr>
              <w:t>UKS2 Lead, HT + DHT</w:t>
            </w:r>
          </w:p>
          <w:p w:rsidR="00717885" w:rsidRDefault="00717885"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r>
              <w:rPr>
                <w:rFonts w:ascii="Arial" w:hAnsi="Arial" w:cs="Arial"/>
                <w:sz w:val="18"/>
                <w:szCs w:val="18"/>
              </w:rPr>
              <w:t>UKS2 lead (monitor planning and delivery of extra tuition)</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Pr="000E3539" w:rsidRDefault="00717885" w:rsidP="00717885">
            <w:pPr>
              <w:rPr>
                <w:rFonts w:ascii="Arial" w:hAnsi="Arial" w:cs="Arial"/>
                <w:sz w:val="18"/>
                <w:szCs w:val="18"/>
              </w:rPr>
            </w:pPr>
          </w:p>
        </w:tc>
        <w:tc>
          <w:tcPr>
            <w:tcW w:w="1987" w:type="dxa"/>
          </w:tcPr>
          <w:p w:rsidR="00717885" w:rsidRDefault="00717885" w:rsidP="00717885">
            <w:pPr>
              <w:rPr>
                <w:rFonts w:ascii="Arial" w:hAnsi="Arial" w:cs="Arial"/>
                <w:sz w:val="20"/>
                <w:szCs w:val="20"/>
              </w:rPr>
            </w:pPr>
            <w:r w:rsidRPr="009E692F">
              <w:rPr>
                <w:rFonts w:ascii="Arial" w:hAnsi="Arial" w:cs="Arial"/>
                <w:sz w:val="20"/>
                <w:szCs w:val="20"/>
              </w:rPr>
              <w:t>Termly</w:t>
            </w: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Pr="009E692F" w:rsidRDefault="00416D77" w:rsidP="00717885">
            <w:pPr>
              <w:rPr>
                <w:rFonts w:ascii="Arial" w:hAnsi="Arial" w:cs="Arial"/>
                <w:sz w:val="20"/>
                <w:szCs w:val="20"/>
              </w:rPr>
            </w:pPr>
            <w:r>
              <w:rPr>
                <w:rFonts w:ascii="Arial" w:hAnsi="Arial" w:cs="Arial"/>
                <w:sz w:val="20"/>
                <w:szCs w:val="20"/>
              </w:rPr>
              <w:t>Termly pupil progress meetings</w:t>
            </w: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AE78F2" w:rsidRDefault="00717885" w:rsidP="00F04053">
            <w:pPr>
              <w:rPr>
                <w:rFonts w:ascii="Arial" w:hAnsi="Arial" w:cs="Arial"/>
                <w:b/>
                <w:sz w:val="18"/>
                <w:szCs w:val="18"/>
              </w:rPr>
            </w:pPr>
          </w:p>
        </w:tc>
      </w:tr>
      <w:tr w:rsidR="00717885" w:rsidRPr="002954A6" w:rsidTr="00924E17">
        <w:trPr>
          <w:gridAfter w:val="2"/>
          <w:wAfter w:w="425" w:type="dxa"/>
          <w:trHeight w:val="289"/>
        </w:trPr>
        <w:tc>
          <w:tcPr>
            <w:tcW w:w="13005" w:type="dxa"/>
            <w:gridSpan w:val="10"/>
            <w:tcMar>
              <w:top w:w="57" w:type="dxa"/>
              <w:bottom w:w="57" w:type="dxa"/>
            </w:tcMar>
          </w:tcPr>
          <w:p w:rsidR="00717885" w:rsidRPr="00F05692" w:rsidRDefault="00717885" w:rsidP="00717885">
            <w:pPr>
              <w:jc w:val="right"/>
              <w:rPr>
                <w:rFonts w:ascii="Arial" w:hAnsi="Arial" w:cs="Arial"/>
                <w:b/>
              </w:rPr>
            </w:pPr>
            <w:r>
              <w:rPr>
                <w:rFonts w:ascii="Arial" w:hAnsi="Arial" w:cs="Arial"/>
                <w:b/>
              </w:rPr>
              <w:t xml:space="preserve">Total budgeted cost </w:t>
            </w:r>
          </w:p>
        </w:tc>
        <w:tc>
          <w:tcPr>
            <w:tcW w:w="1987" w:type="dxa"/>
            <w:shd w:val="clear" w:color="auto" w:fill="auto"/>
          </w:tcPr>
          <w:p w:rsidR="00717885" w:rsidRDefault="00416D77" w:rsidP="00717885">
            <w:pPr>
              <w:rPr>
                <w:rFonts w:ascii="Arial" w:hAnsi="Arial" w:cs="Arial"/>
                <w:sz w:val="20"/>
                <w:szCs w:val="20"/>
              </w:rPr>
            </w:pPr>
            <w:r>
              <w:rPr>
                <w:rFonts w:ascii="Arial" w:hAnsi="Arial" w:cs="Arial"/>
                <w:sz w:val="20"/>
                <w:szCs w:val="20"/>
              </w:rPr>
              <w:t xml:space="preserve">Extra </w:t>
            </w:r>
            <w:r w:rsidR="000946D3">
              <w:rPr>
                <w:rFonts w:ascii="Arial" w:hAnsi="Arial" w:cs="Arial"/>
                <w:sz w:val="20"/>
                <w:szCs w:val="20"/>
              </w:rPr>
              <w:t>maths tuition</w:t>
            </w:r>
            <w:r>
              <w:rPr>
                <w:rFonts w:ascii="Arial" w:hAnsi="Arial" w:cs="Arial"/>
                <w:sz w:val="20"/>
                <w:szCs w:val="20"/>
              </w:rPr>
              <w:t xml:space="preserve"> (3 teachers weekly)</w:t>
            </w:r>
            <w:r w:rsidR="00924E17">
              <w:rPr>
                <w:rFonts w:ascii="Arial" w:hAnsi="Arial" w:cs="Arial"/>
                <w:sz w:val="20"/>
                <w:szCs w:val="20"/>
              </w:rPr>
              <w:t>£4050</w:t>
            </w:r>
          </w:p>
          <w:p w:rsidR="00416D77" w:rsidRDefault="00416D77" w:rsidP="00717885">
            <w:pPr>
              <w:rPr>
                <w:rFonts w:ascii="Arial" w:hAnsi="Arial" w:cs="Arial"/>
                <w:sz w:val="20"/>
                <w:szCs w:val="20"/>
              </w:rPr>
            </w:pPr>
            <w:r>
              <w:rPr>
                <w:rFonts w:ascii="Arial" w:hAnsi="Arial" w:cs="Arial"/>
                <w:sz w:val="20"/>
                <w:szCs w:val="20"/>
              </w:rPr>
              <w:t>JS 2 mornings per week in Y6</w:t>
            </w:r>
            <w:r w:rsidR="00924E17">
              <w:rPr>
                <w:rFonts w:ascii="Arial" w:hAnsi="Arial" w:cs="Arial"/>
                <w:sz w:val="20"/>
                <w:szCs w:val="20"/>
              </w:rPr>
              <w:t xml:space="preserve"> £4350</w:t>
            </w:r>
          </w:p>
          <w:p w:rsidR="00416D77" w:rsidRDefault="00416D77" w:rsidP="00717885">
            <w:pPr>
              <w:rPr>
                <w:rFonts w:ascii="Arial" w:hAnsi="Arial" w:cs="Arial"/>
                <w:sz w:val="20"/>
                <w:szCs w:val="20"/>
              </w:rPr>
            </w:pPr>
            <w:r>
              <w:rPr>
                <w:rFonts w:ascii="Arial" w:hAnsi="Arial" w:cs="Arial"/>
                <w:sz w:val="20"/>
                <w:szCs w:val="20"/>
              </w:rPr>
              <w:lastRenderedPageBreak/>
              <w:t xml:space="preserve">Resources to support </w:t>
            </w:r>
            <w:r w:rsidR="00924E17">
              <w:rPr>
                <w:rFonts w:ascii="Arial" w:hAnsi="Arial" w:cs="Arial"/>
                <w:sz w:val="20"/>
                <w:szCs w:val="20"/>
              </w:rPr>
              <w:t>£300</w:t>
            </w:r>
          </w:p>
          <w:p w:rsidR="00924E17" w:rsidRPr="009E692F" w:rsidRDefault="00924E17" w:rsidP="00717885">
            <w:pPr>
              <w:rPr>
                <w:rFonts w:ascii="Arial" w:hAnsi="Arial" w:cs="Arial"/>
                <w:sz w:val="20"/>
                <w:szCs w:val="20"/>
              </w:rPr>
            </w:pPr>
            <w:r>
              <w:rPr>
                <w:rFonts w:ascii="Arial" w:hAnsi="Arial" w:cs="Arial"/>
                <w:sz w:val="20"/>
                <w:szCs w:val="20"/>
              </w:rPr>
              <w:t>Total: £8700</w:t>
            </w:r>
          </w:p>
        </w:tc>
      </w:tr>
      <w:tr w:rsidR="00717885" w:rsidRPr="002954A6" w:rsidTr="00C330B6">
        <w:trPr>
          <w:gridAfter w:val="2"/>
          <w:wAfter w:w="425" w:type="dxa"/>
          <w:trHeight w:val="1918"/>
        </w:trPr>
        <w:tc>
          <w:tcPr>
            <w:tcW w:w="14992" w:type="dxa"/>
            <w:gridSpan w:val="11"/>
            <w:tcMar>
              <w:top w:w="57" w:type="dxa"/>
              <w:bottom w:w="57" w:type="dxa"/>
            </w:tcMar>
          </w:tcPr>
          <w:p w:rsidR="00717885" w:rsidRDefault="00717885" w:rsidP="00717885">
            <w:pPr>
              <w:rPr>
                <w:rFonts w:ascii="Arial" w:hAnsi="Arial" w:cs="Arial"/>
                <w:sz w:val="20"/>
                <w:szCs w:val="20"/>
                <w:highlight w:val="cyan"/>
              </w:rPr>
            </w:pPr>
            <w:r w:rsidRPr="000173A0">
              <w:rPr>
                <w:rFonts w:ascii="Arial" w:hAnsi="Arial" w:cs="Arial"/>
                <w:sz w:val="20"/>
                <w:szCs w:val="20"/>
                <w:highlight w:val="cyan"/>
              </w:rPr>
              <w:lastRenderedPageBreak/>
              <w:t xml:space="preserve">Review of outcomes </w:t>
            </w:r>
            <w:r w:rsidR="000173A0" w:rsidRPr="000173A0">
              <w:rPr>
                <w:rFonts w:ascii="Arial" w:hAnsi="Arial" w:cs="Arial"/>
                <w:sz w:val="20"/>
                <w:szCs w:val="20"/>
                <w:highlight w:val="cyan"/>
              </w:rPr>
              <w:t>25.9.18</w:t>
            </w:r>
          </w:p>
          <w:p w:rsidR="0089476A" w:rsidRDefault="0089476A" w:rsidP="0089476A">
            <w:pPr>
              <w:pStyle w:val="ListParagraph"/>
              <w:numPr>
                <w:ilvl w:val="0"/>
                <w:numId w:val="13"/>
              </w:numPr>
            </w:pPr>
            <w:r>
              <w:t xml:space="preserve">Break down of Y6 PP data after pupil target setting meeting (26.9.18) </w:t>
            </w:r>
          </w:p>
          <w:p w:rsidR="0089476A" w:rsidRDefault="0089476A" w:rsidP="0089476A">
            <w:pPr>
              <w:pStyle w:val="ListParagraph"/>
              <w:numPr>
                <w:ilvl w:val="0"/>
                <w:numId w:val="13"/>
              </w:numPr>
            </w:pPr>
            <w:r>
              <w:t>Pupils to be identified who need further intervention – specific focus for JS / DB (JM to oversee)</w:t>
            </w:r>
          </w:p>
          <w:p w:rsidR="00423496" w:rsidRDefault="00423496" w:rsidP="00423496">
            <w:r w:rsidRPr="00BE5109">
              <w:rPr>
                <w:highlight w:val="yellow"/>
              </w:rPr>
              <w:t>Review of outcomes 29.1.19</w:t>
            </w:r>
          </w:p>
          <w:p w:rsidR="00CC26E8" w:rsidRPr="00CC26E8" w:rsidRDefault="00423496" w:rsidP="00E77122">
            <w:pPr>
              <w:pStyle w:val="ListParagraph"/>
              <w:numPr>
                <w:ilvl w:val="0"/>
                <w:numId w:val="13"/>
              </w:numPr>
            </w:pPr>
            <w:r w:rsidRPr="00CC26E8">
              <w:rPr>
                <w:rFonts w:ascii="Arial" w:hAnsi="Arial" w:cs="Arial"/>
                <w:sz w:val="18"/>
                <w:szCs w:val="18"/>
              </w:rPr>
              <w:t>December 2018 pupil progress meetings – now at</w:t>
            </w:r>
            <w:r w:rsidR="00CC26E8">
              <w:rPr>
                <w:rFonts w:ascii="Arial" w:hAnsi="Arial" w:cs="Arial"/>
                <w:sz w:val="18"/>
                <w:szCs w:val="18"/>
              </w:rPr>
              <w:t xml:space="preserve"> 65% reading, 70% writing, 80% Maths </w:t>
            </w:r>
            <w:r w:rsidRPr="00CC26E8">
              <w:rPr>
                <w:rFonts w:ascii="Arial" w:hAnsi="Arial" w:cs="Arial"/>
                <w:sz w:val="18"/>
                <w:szCs w:val="18"/>
              </w:rPr>
              <w:t xml:space="preserve"> </w:t>
            </w:r>
          </w:p>
          <w:p w:rsidR="00CC26E8" w:rsidRPr="00CC26E8" w:rsidRDefault="00423496" w:rsidP="00E77122">
            <w:pPr>
              <w:pStyle w:val="ListParagraph"/>
              <w:numPr>
                <w:ilvl w:val="0"/>
                <w:numId w:val="13"/>
              </w:numPr>
            </w:pPr>
            <w:r w:rsidRPr="00CC26E8">
              <w:rPr>
                <w:rFonts w:ascii="Arial" w:hAnsi="Arial" w:cs="Arial"/>
                <w:sz w:val="18"/>
                <w:szCs w:val="18"/>
              </w:rPr>
              <w:t>In September this was 60% reading, 60% writing</w:t>
            </w:r>
            <w:r w:rsidR="00CC26E8">
              <w:rPr>
                <w:rFonts w:ascii="Arial" w:hAnsi="Arial" w:cs="Arial"/>
                <w:sz w:val="18"/>
                <w:szCs w:val="18"/>
              </w:rPr>
              <w:t xml:space="preserve">, 60% maths </w:t>
            </w:r>
          </w:p>
          <w:p w:rsidR="00C330B6" w:rsidRPr="008D6803" w:rsidRDefault="00C330B6" w:rsidP="00E77122">
            <w:pPr>
              <w:pStyle w:val="ListParagraph"/>
              <w:numPr>
                <w:ilvl w:val="0"/>
                <w:numId w:val="13"/>
              </w:numPr>
            </w:pPr>
            <w:r w:rsidRPr="00CC26E8">
              <w:rPr>
                <w:rFonts w:ascii="Arial" w:hAnsi="Arial" w:cs="Arial"/>
                <w:sz w:val="18"/>
                <w:szCs w:val="18"/>
              </w:rPr>
              <w:t>Intervention in place, JM overseeing for Y6 pupils</w:t>
            </w:r>
          </w:p>
          <w:p w:rsidR="008D6803" w:rsidRDefault="008D6803" w:rsidP="008D6803">
            <w:r w:rsidRPr="008D6803">
              <w:rPr>
                <w:highlight w:val="magenta"/>
              </w:rPr>
              <w:t>Review of outcomes 25.4.19</w:t>
            </w:r>
          </w:p>
          <w:p w:rsidR="00CC26E8" w:rsidRDefault="00CC26E8" w:rsidP="00CC26E8">
            <w:pPr>
              <w:pStyle w:val="ListParagraph"/>
              <w:numPr>
                <w:ilvl w:val="0"/>
                <w:numId w:val="13"/>
              </w:numPr>
            </w:pPr>
            <w:r>
              <w:t>Maths outcomes predicted 80% MEETING ARE by PP pupils (National 2018 76%)</w:t>
            </w:r>
          </w:p>
          <w:p w:rsidR="00CC26E8" w:rsidRDefault="00CC26E8" w:rsidP="00CC26E8">
            <w:pPr>
              <w:pStyle w:val="ListParagraph"/>
              <w:numPr>
                <w:ilvl w:val="0"/>
                <w:numId w:val="13"/>
              </w:numPr>
            </w:pPr>
            <w:r>
              <w:t xml:space="preserve">Case studies to be written for specific pupils (outlining additional needs etc.) This will include progress from KS1 </w:t>
            </w:r>
            <w:r w:rsidR="00551926">
              <w:t>(MF+EF)</w:t>
            </w:r>
          </w:p>
          <w:p w:rsidR="00551926" w:rsidRPr="00423496" w:rsidRDefault="00551926" w:rsidP="00CC26E8">
            <w:pPr>
              <w:pStyle w:val="ListParagraph"/>
              <w:numPr>
                <w:ilvl w:val="0"/>
                <w:numId w:val="13"/>
              </w:numPr>
            </w:pPr>
            <w:r>
              <w:t xml:space="preserve">Case studies to be written by SB+JS based on additional social and emotional needs. </w:t>
            </w:r>
          </w:p>
          <w:p w:rsidR="00717885" w:rsidRDefault="00717885" w:rsidP="00717885">
            <w:pPr>
              <w:rPr>
                <w:rFonts w:ascii="Arial" w:hAnsi="Arial" w:cs="Arial"/>
                <w:sz w:val="20"/>
                <w:szCs w:val="20"/>
              </w:rPr>
            </w:pPr>
          </w:p>
        </w:tc>
      </w:tr>
      <w:tr w:rsidR="00717885" w:rsidRPr="002954A6" w:rsidTr="00065018">
        <w:trPr>
          <w:gridAfter w:val="2"/>
          <w:wAfter w:w="425" w:type="dxa"/>
          <w:trHeight w:val="289"/>
        </w:trPr>
        <w:tc>
          <w:tcPr>
            <w:tcW w:w="14992" w:type="dxa"/>
            <w:gridSpan w:val="11"/>
            <w:tcMar>
              <w:top w:w="57" w:type="dxa"/>
              <w:bottom w:w="57" w:type="dxa"/>
            </w:tcMar>
          </w:tcPr>
          <w:p w:rsidR="00717885" w:rsidRPr="0067737E" w:rsidRDefault="00717885" w:rsidP="00717885">
            <w:pPr>
              <w:rPr>
                <w:rFonts w:ascii="Arial" w:hAnsi="Arial" w:cs="Arial"/>
                <w:b/>
              </w:rPr>
            </w:pPr>
            <w:r w:rsidRPr="0067737E">
              <w:rPr>
                <w:rFonts w:ascii="Arial" w:hAnsi="Arial" w:cs="Arial"/>
                <w:b/>
              </w:rPr>
              <w:t>Other approaches (C)</w:t>
            </w:r>
          </w:p>
        </w:tc>
      </w:tr>
      <w:tr w:rsidR="00717885" w:rsidRPr="00262114" w:rsidTr="00A31BEC">
        <w:trPr>
          <w:gridAfter w:val="2"/>
          <w:wAfter w:w="425" w:type="dxa"/>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Desired outcome</w:t>
            </w:r>
          </w:p>
        </w:tc>
        <w:tc>
          <w:tcPr>
            <w:tcW w:w="2409" w:type="dxa"/>
            <w:gridSpan w:val="2"/>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action/approach</w:t>
            </w:r>
          </w:p>
        </w:tc>
        <w:tc>
          <w:tcPr>
            <w:tcW w:w="3826" w:type="dxa"/>
            <w:gridSpan w:val="2"/>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gridSpan w:val="2"/>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62114" w:rsidRDefault="00717885" w:rsidP="00717885">
            <w:pPr>
              <w:rPr>
                <w:rFonts w:ascii="Arial" w:hAnsi="Arial" w:cs="Arial"/>
                <w:b/>
              </w:rPr>
            </w:pPr>
            <w:r w:rsidRPr="00262114">
              <w:rPr>
                <w:rFonts w:ascii="Arial" w:hAnsi="Arial" w:cs="Arial"/>
                <w:b/>
              </w:rPr>
              <w:t>When will you review implementation?</w:t>
            </w:r>
          </w:p>
        </w:tc>
      </w:tr>
      <w:tr w:rsidR="00717885" w:rsidRPr="00AE78F2" w:rsidTr="00A31BEC">
        <w:trPr>
          <w:gridAfter w:val="2"/>
          <w:wAfter w:w="425" w:type="dxa"/>
          <w:trHeight w:val="680"/>
        </w:trPr>
        <w:tc>
          <w:tcPr>
            <w:tcW w:w="2234" w:type="dxa"/>
            <w:gridSpan w:val="3"/>
            <w:tcMar>
              <w:top w:w="57" w:type="dxa"/>
              <w:bottom w:w="57" w:type="dxa"/>
            </w:tcMar>
          </w:tcPr>
          <w:p w:rsidR="00717885" w:rsidRDefault="00717885" w:rsidP="00717885">
            <w:pPr>
              <w:rPr>
                <w:rFonts w:ascii="Arial" w:hAnsi="Arial" w:cs="Arial"/>
                <w:sz w:val="18"/>
                <w:szCs w:val="18"/>
              </w:rPr>
            </w:pPr>
            <w:r w:rsidRPr="00AE78F2">
              <w:rPr>
                <w:rFonts w:ascii="Arial" w:hAnsi="Arial" w:cs="Arial"/>
                <w:sz w:val="18"/>
                <w:szCs w:val="18"/>
              </w:rPr>
              <w:t>Increased attendance rates for pupils eligible for PP.</w:t>
            </w:r>
          </w:p>
          <w:p w:rsidR="00717885" w:rsidRDefault="00717885" w:rsidP="00717885">
            <w:pPr>
              <w:rPr>
                <w:rFonts w:ascii="Arial" w:hAnsi="Arial" w:cs="Arial"/>
                <w:sz w:val="18"/>
                <w:szCs w:val="18"/>
              </w:rPr>
            </w:pPr>
          </w:p>
          <w:p w:rsidR="00717885" w:rsidRPr="00AE78F2" w:rsidRDefault="00717885" w:rsidP="00717885">
            <w:pPr>
              <w:rPr>
                <w:rFonts w:ascii="Arial" w:hAnsi="Arial" w:cs="Arial"/>
                <w:sz w:val="18"/>
                <w:szCs w:val="18"/>
              </w:rPr>
            </w:pPr>
          </w:p>
        </w:tc>
        <w:tc>
          <w:tcPr>
            <w:tcW w:w="2409" w:type="dxa"/>
            <w:gridSpan w:val="2"/>
            <w:tcMar>
              <w:top w:w="57" w:type="dxa"/>
              <w:bottom w:w="57" w:type="dxa"/>
            </w:tcMar>
          </w:tcPr>
          <w:p w:rsidR="00717885" w:rsidRPr="000946D3" w:rsidRDefault="000946D3" w:rsidP="000946D3">
            <w:pPr>
              <w:rPr>
                <w:rFonts w:ascii="Arial" w:hAnsi="Arial" w:cs="Arial"/>
                <w:sz w:val="18"/>
                <w:szCs w:val="18"/>
              </w:rPr>
            </w:pPr>
            <w:r>
              <w:rPr>
                <w:rFonts w:ascii="Arial" w:hAnsi="Arial" w:cs="Arial"/>
                <w:sz w:val="18"/>
                <w:szCs w:val="18"/>
              </w:rPr>
              <w:t>1.</w:t>
            </w:r>
            <w:r w:rsidR="00717885" w:rsidRPr="000946D3">
              <w:rPr>
                <w:rFonts w:ascii="Arial" w:hAnsi="Arial" w:cs="Arial"/>
                <w:sz w:val="18"/>
                <w:szCs w:val="18"/>
              </w:rPr>
              <w:t xml:space="preserve">To target and invite PA children and regular late attenders to attend Early Birds. </w:t>
            </w: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0946D3" w:rsidP="00717885">
            <w:pPr>
              <w:rPr>
                <w:rFonts w:ascii="Arial" w:hAnsi="Arial" w:cs="Arial"/>
                <w:sz w:val="18"/>
                <w:szCs w:val="18"/>
              </w:rPr>
            </w:pPr>
            <w:r>
              <w:rPr>
                <w:rFonts w:ascii="Arial" w:hAnsi="Arial" w:cs="Arial"/>
                <w:sz w:val="18"/>
                <w:szCs w:val="18"/>
              </w:rPr>
              <w:t>2.Head teacher/</w:t>
            </w:r>
            <w:r w:rsidR="00717885">
              <w:rPr>
                <w:rFonts w:ascii="Arial" w:hAnsi="Arial" w:cs="Arial"/>
                <w:sz w:val="18"/>
                <w:szCs w:val="18"/>
              </w:rPr>
              <w:t xml:space="preserve"> Learning Mentor</w:t>
            </w:r>
            <w:r>
              <w:rPr>
                <w:rFonts w:ascii="Arial" w:hAnsi="Arial" w:cs="Arial"/>
                <w:sz w:val="18"/>
                <w:szCs w:val="18"/>
              </w:rPr>
              <w:t xml:space="preserve">/BM </w:t>
            </w:r>
            <w:r w:rsidR="00717885">
              <w:rPr>
                <w:rFonts w:ascii="Arial" w:hAnsi="Arial" w:cs="Arial"/>
                <w:sz w:val="18"/>
                <w:szCs w:val="18"/>
              </w:rPr>
              <w:t xml:space="preserve"> to produce a half termly report on attendance to be shared at the PP working group</w:t>
            </w:r>
          </w:p>
          <w:p w:rsidR="00717885" w:rsidRDefault="00717885" w:rsidP="00717885">
            <w:pPr>
              <w:rPr>
                <w:rFonts w:ascii="Arial" w:hAnsi="Arial" w:cs="Arial"/>
                <w:sz w:val="18"/>
                <w:szCs w:val="18"/>
              </w:rPr>
            </w:pPr>
          </w:p>
          <w:p w:rsidR="00717885" w:rsidRDefault="000946D3" w:rsidP="00717885">
            <w:pPr>
              <w:rPr>
                <w:rFonts w:ascii="Arial" w:hAnsi="Arial" w:cs="Arial"/>
                <w:sz w:val="18"/>
                <w:szCs w:val="18"/>
              </w:rPr>
            </w:pPr>
            <w:r>
              <w:rPr>
                <w:rFonts w:ascii="Arial" w:hAnsi="Arial" w:cs="Arial"/>
                <w:sz w:val="18"/>
                <w:szCs w:val="18"/>
              </w:rPr>
              <w:t>3.</w:t>
            </w:r>
            <w:r w:rsidR="00717885">
              <w:rPr>
                <w:rFonts w:ascii="Arial" w:hAnsi="Arial" w:cs="Arial"/>
                <w:sz w:val="18"/>
                <w:szCs w:val="18"/>
              </w:rPr>
              <w:t xml:space="preserve">If families do not engage with absence policy (first response systems) then Learning Mentor to become involved with family to overcome barriers (alongside EWO)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4.To introduce reward systems into FS (teddy for Rec, children get to take home etc.)</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5.To set up an attendance working group </w:t>
            </w:r>
          </w:p>
          <w:p w:rsidR="000946D3" w:rsidRDefault="000946D3"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6. To set up reward systems for attendance throughout school (£5 vouchers, class trophy) </w:t>
            </w:r>
          </w:p>
          <w:p w:rsidR="000946D3" w:rsidRDefault="000946D3" w:rsidP="00717885">
            <w:pPr>
              <w:rPr>
                <w:rFonts w:ascii="Arial" w:hAnsi="Arial" w:cs="Arial"/>
                <w:sz w:val="18"/>
                <w:szCs w:val="18"/>
              </w:rPr>
            </w:pPr>
          </w:p>
          <w:p w:rsidR="000946D3" w:rsidRPr="00AE78F2" w:rsidRDefault="000946D3" w:rsidP="00717885">
            <w:pPr>
              <w:rPr>
                <w:rFonts w:ascii="Arial" w:hAnsi="Arial" w:cs="Arial"/>
                <w:sz w:val="18"/>
                <w:szCs w:val="18"/>
              </w:rPr>
            </w:pPr>
          </w:p>
        </w:tc>
        <w:tc>
          <w:tcPr>
            <w:tcW w:w="3826" w:type="dxa"/>
            <w:gridSpan w:val="2"/>
            <w:tcMar>
              <w:top w:w="57" w:type="dxa"/>
              <w:bottom w:w="57" w:type="dxa"/>
            </w:tcMar>
          </w:tcPr>
          <w:p w:rsidR="00717885" w:rsidRDefault="00717885" w:rsidP="00717885">
            <w:pPr>
              <w:rPr>
                <w:rFonts w:ascii="Arial" w:hAnsi="Arial" w:cs="Arial"/>
                <w:sz w:val="18"/>
                <w:szCs w:val="18"/>
              </w:rPr>
            </w:pPr>
            <w:r>
              <w:rPr>
                <w:rFonts w:ascii="Arial" w:hAnsi="Arial" w:cs="Arial"/>
                <w:sz w:val="18"/>
                <w:szCs w:val="18"/>
              </w:rPr>
              <w:t xml:space="preserve"> </w:t>
            </w:r>
            <w:r w:rsidR="000946D3">
              <w:rPr>
                <w:rFonts w:ascii="Arial" w:hAnsi="Arial" w:cs="Arial"/>
                <w:sz w:val="18"/>
                <w:szCs w:val="18"/>
              </w:rPr>
              <w:t xml:space="preserve">Successful ongoing approach to getting children to attend school. If they aren’t at Early Birds, school aware earlier and can put first call response system into place immediately. Often LM involvement.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Ofsted reported on attendance. Target to improve.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As above. Also report on school newsletter monthly under attendance heading</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Well received by children in Y1-Y6. Attendance analysis 2017-2018 showed lowest attendance in Rec.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Governors monitoring of attendance 2017-2018. Governors suggested an attendance working group (including link governor). Ofsted recogn</w:t>
            </w:r>
            <w:r w:rsidR="006011DB">
              <w:rPr>
                <w:rFonts w:ascii="Arial" w:hAnsi="Arial" w:cs="Arial"/>
                <w:sz w:val="18"/>
                <w:szCs w:val="18"/>
              </w:rPr>
              <w:t xml:space="preserve">ised this as good practice.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To build on success of class trophy. </w:t>
            </w:r>
          </w:p>
          <w:p w:rsidR="006011DB" w:rsidRPr="00AE78F2" w:rsidRDefault="006011DB" w:rsidP="00717885">
            <w:pPr>
              <w:rPr>
                <w:rFonts w:ascii="Arial" w:hAnsi="Arial" w:cs="Arial"/>
                <w:sz w:val="18"/>
                <w:szCs w:val="18"/>
              </w:rPr>
            </w:pPr>
            <w:r>
              <w:rPr>
                <w:rFonts w:ascii="Arial" w:hAnsi="Arial" w:cs="Arial"/>
                <w:sz w:val="18"/>
                <w:szCs w:val="18"/>
              </w:rPr>
              <w:t xml:space="preserve">To give children something more to aim towards rather than a certificate. </w:t>
            </w:r>
          </w:p>
        </w:tc>
        <w:tc>
          <w:tcPr>
            <w:tcW w:w="3260" w:type="dxa"/>
            <w:gridSpan w:val="2"/>
            <w:tcMar>
              <w:top w:w="57" w:type="dxa"/>
              <w:bottom w:w="57" w:type="dxa"/>
            </w:tcMar>
          </w:tcPr>
          <w:p w:rsidR="00717885" w:rsidRDefault="000946D3" w:rsidP="00717885">
            <w:pPr>
              <w:rPr>
                <w:rFonts w:ascii="Arial" w:hAnsi="Arial" w:cs="Arial"/>
                <w:sz w:val="18"/>
                <w:szCs w:val="18"/>
              </w:rPr>
            </w:pPr>
            <w:r>
              <w:rPr>
                <w:rFonts w:ascii="Arial" w:hAnsi="Arial" w:cs="Arial"/>
                <w:sz w:val="18"/>
                <w:szCs w:val="18"/>
              </w:rPr>
              <w:t>Attendance reports</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Attendance reports</w:t>
            </w: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Review reports in PP working group</w:t>
            </w:r>
            <w:r w:rsidR="000946D3">
              <w:rPr>
                <w:rFonts w:ascii="Arial" w:hAnsi="Arial" w:cs="Arial"/>
                <w:sz w:val="18"/>
                <w:szCs w:val="18"/>
              </w:rPr>
              <w:t>/Attendance group</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Attendance reports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Minutes from attendance working group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Pr="00AE78F2" w:rsidRDefault="006011DB" w:rsidP="00717885">
            <w:pPr>
              <w:rPr>
                <w:rFonts w:ascii="Arial" w:hAnsi="Arial" w:cs="Arial"/>
                <w:sz w:val="18"/>
                <w:szCs w:val="18"/>
              </w:rPr>
            </w:pPr>
            <w:r>
              <w:rPr>
                <w:rFonts w:ascii="Arial" w:hAnsi="Arial" w:cs="Arial"/>
                <w:sz w:val="18"/>
                <w:szCs w:val="18"/>
              </w:rPr>
              <w:t>Attendance analysis</w:t>
            </w:r>
          </w:p>
        </w:tc>
        <w:tc>
          <w:tcPr>
            <w:tcW w:w="1276" w:type="dxa"/>
          </w:tcPr>
          <w:p w:rsidR="00717885" w:rsidRDefault="00717885" w:rsidP="00717885">
            <w:pPr>
              <w:rPr>
                <w:rFonts w:ascii="Arial" w:hAnsi="Arial" w:cs="Arial"/>
                <w:sz w:val="18"/>
                <w:szCs w:val="18"/>
              </w:rPr>
            </w:pPr>
            <w:r>
              <w:rPr>
                <w:rFonts w:ascii="Arial" w:hAnsi="Arial" w:cs="Arial"/>
                <w:sz w:val="18"/>
                <w:szCs w:val="18"/>
              </w:rPr>
              <w:t>RP, DH, JS</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Head</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 xml:space="preserve">Deputy </w:t>
            </w:r>
          </w:p>
          <w:p w:rsidR="00717885" w:rsidRDefault="00717885" w:rsidP="00717885">
            <w:pPr>
              <w:rPr>
                <w:rFonts w:ascii="Arial" w:hAnsi="Arial" w:cs="Arial"/>
                <w:sz w:val="18"/>
                <w:szCs w:val="18"/>
              </w:rPr>
            </w:pPr>
            <w:r>
              <w:rPr>
                <w:rFonts w:ascii="Arial" w:hAnsi="Arial" w:cs="Arial"/>
                <w:sz w:val="18"/>
                <w:szCs w:val="18"/>
              </w:rPr>
              <w:t xml:space="preserve">LM </w:t>
            </w:r>
          </w:p>
          <w:p w:rsidR="00717885" w:rsidRDefault="00717885" w:rsidP="00717885">
            <w:pPr>
              <w:rPr>
                <w:rFonts w:ascii="Arial" w:hAnsi="Arial" w:cs="Arial"/>
                <w:sz w:val="18"/>
                <w:szCs w:val="18"/>
              </w:rPr>
            </w:pPr>
            <w:r>
              <w:rPr>
                <w:rFonts w:ascii="Arial" w:hAnsi="Arial" w:cs="Arial"/>
                <w:sz w:val="18"/>
                <w:szCs w:val="18"/>
              </w:rPr>
              <w:t xml:space="preserve">Chair of Govs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HD</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HT</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Pr="00AE78F2" w:rsidRDefault="006011DB" w:rsidP="00717885">
            <w:pPr>
              <w:rPr>
                <w:rFonts w:ascii="Arial" w:hAnsi="Arial" w:cs="Arial"/>
                <w:sz w:val="18"/>
                <w:szCs w:val="18"/>
              </w:rPr>
            </w:pPr>
            <w:r>
              <w:rPr>
                <w:rFonts w:ascii="Arial" w:hAnsi="Arial" w:cs="Arial"/>
                <w:sz w:val="18"/>
                <w:szCs w:val="18"/>
              </w:rPr>
              <w:t>HT</w:t>
            </w:r>
          </w:p>
        </w:tc>
        <w:tc>
          <w:tcPr>
            <w:tcW w:w="1987" w:type="dxa"/>
          </w:tcPr>
          <w:p w:rsidR="00717885" w:rsidRDefault="00717885" w:rsidP="00717885">
            <w:pPr>
              <w:rPr>
                <w:rFonts w:ascii="Arial" w:hAnsi="Arial" w:cs="Arial"/>
                <w:sz w:val="18"/>
                <w:szCs w:val="18"/>
              </w:rPr>
            </w:pPr>
            <w:r>
              <w:rPr>
                <w:rFonts w:ascii="Arial" w:hAnsi="Arial" w:cs="Arial"/>
                <w:sz w:val="18"/>
                <w:szCs w:val="18"/>
              </w:rPr>
              <w:t xml:space="preserve">Termly </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Termly</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 xml:space="preserve">As necessary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Termly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Pr="00AE78F2" w:rsidRDefault="006011DB" w:rsidP="00717885">
            <w:pPr>
              <w:rPr>
                <w:rFonts w:ascii="Arial" w:hAnsi="Arial" w:cs="Arial"/>
                <w:sz w:val="18"/>
                <w:szCs w:val="18"/>
              </w:rPr>
            </w:pPr>
            <w:r>
              <w:rPr>
                <w:rFonts w:ascii="Arial" w:hAnsi="Arial" w:cs="Arial"/>
                <w:sz w:val="18"/>
                <w:szCs w:val="18"/>
              </w:rPr>
              <w:t xml:space="preserve">Termly </w:t>
            </w:r>
          </w:p>
        </w:tc>
      </w:tr>
      <w:tr w:rsidR="00717885" w:rsidRPr="002954A6" w:rsidTr="00A31BEC">
        <w:trPr>
          <w:gridAfter w:val="2"/>
          <w:wAfter w:w="425" w:type="dxa"/>
          <w:trHeight w:hRule="exact" w:val="387"/>
        </w:trPr>
        <w:tc>
          <w:tcPr>
            <w:tcW w:w="13005" w:type="dxa"/>
            <w:gridSpan w:val="10"/>
            <w:tcMar>
              <w:top w:w="57" w:type="dxa"/>
              <w:bottom w:w="57" w:type="dxa"/>
            </w:tcMar>
          </w:tcPr>
          <w:p w:rsidR="00717885" w:rsidRPr="002954A6" w:rsidRDefault="00717885" w:rsidP="00717885">
            <w:pPr>
              <w:rPr>
                <w:rFonts w:ascii="Arial" w:hAnsi="Arial" w:cs="Arial"/>
              </w:rPr>
            </w:pPr>
            <w:r w:rsidRPr="002954A6">
              <w:rPr>
                <w:rFonts w:ascii="Arial" w:hAnsi="Arial" w:cs="Arial"/>
                <w:b/>
              </w:rPr>
              <w:t>Total budgeted cost</w:t>
            </w:r>
          </w:p>
        </w:tc>
        <w:tc>
          <w:tcPr>
            <w:tcW w:w="1987" w:type="dxa"/>
          </w:tcPr>
          <w:p w:rsidR="00717885" w:rsidRPr="002954A6" w:rsidRDefault="006011DB" w:rsidP="00717885">
            <w:pPr>
              <w:rPr>
                <w:rFonts w:ascii="Arial" w:hAnsi="Arial" w:cs="Arial"/>
                <w:sz w:val="18"/>
                <w:szCs w:val="18"/>
              </w:rPr>
            </w:pPr>
            <w:r>
              <w:rPr>
                <w:rFonts w:ascii="Arial" w:hAnsi="Arial" w:cs="Arial"/>
                <w:sz w:val="18"/>
                <w:szCs w:val="18"/>
              </w:rPr>
              <w:t>Attendance rewards</w:t>
            </w:r>
          </w:p>
        </w:tc>
      </w:tr>
      <w:tr w:rsidR="00717885" w:rsidRPr="002954A6" w:rsidTr="00C47696">
        <w:trPr>
          <w:gridAfter w:val="2"/>
          <w:wAfter w:w="425" w:type="dxa"/>
          <w:trHeight w:hRule="exact" w:val="4028"/>
        </w:trPr>
        <w:tc>
          <w:tcPr>
            <w:tcW w:w="14992" w:type="dxa"/>
            <w:gridSpan w:val="11"/>
            <w:tcMar>
              <w:top w:w="57" w:type="dxa"/>
              <w:bottom w:w="57" w:type="dxa"/>
            </w:tcMar>
          </w:tcPr>
          <w:p w:rsidR="00717885" w:rsidRPr="00416D77" w:rsidRDefault="00717885" w:rsidP="006011DB">
            <w:pPr>
              <w:rPr>
                <w:rFonts w:ascii="Arial" w:hAnsi="Arial" w:cs="Arial"/>
                <w:sz w:val="18"/>
                <w:szCs w:val="18"/>
                <w:highlight w:val="cyan"/>
              </w:rPr>
            </w:pPr>
            <w:r w:rsidRPr="00416D77">
              <w:rPr>
                <w:rFonts w:ascii="Arial" w:hAnsi="Arial" w:cs="Arial"/>
                <w:sz w:val="18"/>
                <w:szCs w:val="18"/>
                <w:highlight w:val="cyan"/>
              </w:rPr>
              <w:lastRenderedPageBreak/>
              <w:t xml:space="preserve">Review of outcomes </w:t>
            </w:r>
            <w:r w:rsidR="006011DB" w:rsidRPr="00416D77">
              <w:rPr>
                <w:rFonts w:ascii="Arial" w:hAnsi="Arial" w:cs="Arial"/>
                <w:sz w:val="18"/>
                <w:szCs w:val="18"/>
                <w:highlight w:val="cyan"/>
              </w:rPr>
              <w:t>25.9.18</w:t>
            </w:r>
          </w:p>
          <w:p w:rsidR="0089476A" w:rsidRDefault="0089476A" w:rsidP="0089476A">
            <w:pPr>
              <w:pStyle w:val="ListParagraph"/>
              <w:numPr>
                <w:ilvl w:val="0"/>
                <w:numId w:val="13"/>
              </w:numPr>
              <w:rPr>
                <w:rFonts w:ascii="Arial" w:hAnsi="Arial" w:cs="Arial"/>
                <w:sz w:val="18"/>
                <w:szCs w:val="18"/>
              </w:rPr>
            </w:pPr>
            <w:r>
              <w:rPr>
                <w:rFonts w:ascii="Arial" w:hAnsi="Arial" w:cs="Arial"/>
                <w:sz w:val="18"/>
                <w:szCs w:val="18"/>
              </w:rPr>
              <w:t>Pupil Premium breakdown of attendance to be prepared by DA/SB ready for attendance group meetings, then to be fed back to PP working group</w:t>
            </w:r>
          </w:p>
          <w:p w:rsidR="00BE5109" w:rsidRDefault="00BE5109" w:rsidP="00BE5109">
            <w:pPr>
              <w:rPr>
                <w:rFonts w:ascii="Arial" w:hAnsi="Arial" w:cs="Arial"/>
                <w:sz w:val="18"/>
                <w:szCs w:val="18"/>
              </w:rPr>
            </w:pPr>
            <w:r w:rsidRPr="00BE5109">
              <w:rPr>
                <w:rFonts w:ascii="Arial" w:hAnsi="Arial" w:cs="Arial"/>
                <w:sz w:val="18"/>
                <w:szCs w:val="18"/>
                <w:highlight w:val="yellow"/>
              </w:rPr>
              <w:t>Review of outcomes 29.1.19</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Persistent absence rate currently at 6.60%</w:t>
            </w:r>
            <w:r w:rsidR="00F70544">
              <w:rPr>
                <w:rFonts w:ascii="Arial" w:hAnsi="Arial" w:cs="Arial"/>
                <w:sz w:val="18"/>
                <w:szCs w:val="18"/>
              </w:rPr>
              <w:t xml:space="preserve"> (national 8.7%)</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SB/DA working closely with EWO on attendance – warning letters have been sent home, fast track meetings have been set up where applicable</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First response always now followed through with home visits</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Staff have been told to challenge parents and children re lateness and absence</w:t>
            </w:r>
          </w:p>
          <w:p w:rsidR="00643AA6" w:rsidRPr="008D6803" w:rsidRDefault="008D6803" w:rsidP="008D6803">
            <w:pPr>
              <w:rPr>
                <w:rFonts w:ascii="Arial" w:hAnsi="Arial" w:cs="Arial"/>
                <w:sz w:val="18"/>
                <w:szCs w:val="18"/>
              </w:rPr>
            </w:pPr>
            <w:r w:rsidRPr="008D6803">
              <w:rPr>
                <w:rFonts w:ascii="Arial" w:hAnsi="Arial" w:cs="Arial"/>
                <w:sz w:val="18"/>
                <w:szCs w:val="18"/>
                <w:highlight w:val="magenta"/>
              </w:rPr>
              <w:t>Review of outcomes 25.4.19</w:t>
            </w:r>
          </w:p>
          <w:p w:rsidR="00717885" w:rsidRDefault="00643AA6" w:rsidP="00643AA6">
            <w:pPr>
              <w:pStyle w:val="ListParagraph"/>
              <w:numPr>
                <w:ilvl w:val="0"/>
                <w:numId w:val="13"/>
              </w:numPr>
              <w:rPr>
                <w:rFonts w:ascii="Arial" w:hAnsi="Arial" w:cs="Arial"/>
                <w:sz w:val="18"/>
                <w:szCs w:val="18"/>
              </w:rPr>
            </w:pPr>
            <w:r>
              <w:rPr>
                <w:rFonts w:ascii="Arial" w:hAnsi="Arial" w:cs="Arial"/>
                <w:sz w:val="18"/>
                <w:szCs w:val="18"/>
              </w:rPr>
              <w:t>Attendance minutes show that….</w:t>
            </w:r>
          </w:p>
          <w:p w:rsidR="00643AA6" w:rsidRDefault="00643AA6" w:rsidP="00643AA6">
            <w:pPr>
              <w:pStyle w:val="ListParagraph"/>
              <w:numPr>
                <w:ilvl w:val="0"/>
                <w:numId w:val="13"/>
              </w:numPr>
              <w:rPr>
                <w:rFonts w:ascii="Arial" w:hAnsi="Arial" w:cs="Arial"/>
                <w:sz w:val="18"/>
                <w:szCs w:val="18"/>
              </w:rPr>
            </w:pPr>
            <w:r>
              <w:rPr>
                <w:rFonts w:ascii="Arial" w:hAnsi="Arial" w:cs="Arial"/>
                <w:sz w:val="18"/>
                <w:szCs w:val="18"/>
              </w:rPr>
              <w:t>Pupil progress meetings (April 2019) – attendance added to criter</w:t>
            </w:r>
            <w:r w:rsidR="0063612C">
              <w:rPr>
                <w:rFonts w:ascii="Arial" w:hAnsi="Arial" w:cs="Arial"/>
                <w:sz w:val="18"/>
                <w:szCs w:val="18"/>
              </w:rPr>
              <w:t>ia of items to discuss and address. Attendance scrutinised and parents contacted for discussion (even if attendance is over 90%) where there are issues</w:t>
            </w:r>
          </w:p>
          <w:p w:rsidR="0063612C" w:rsidRDefault="0063612C" w:rsidP="00643AA6">
            <w:pPr>
              <w:pStyle w:val="ListParagraph"/>
              <w:numPr>
                <w:ilvl w:val="0"/>
                <w:numId w:val="13"/>
              </w:numPr>
              <w:rPr>
                <w:rFonts w:ascii="Arial" w:hAnsi="Arial" w:cs="Arial"/>
                <w:sz w:val="18"/>
                <w:szCs w:val="18"/>
              </w:rPr>
            </w:pPr>
            <w:r>
              <w:rPr>
                <w:rFonts w:ascii="Arial" w:hAnsi="Arial" w:cs="Arial"/>
                <w:sz w:val="18"/>
                <w:szCs w:val="18"/>
              </w:rPr>
              <w:t>Attendance reported to governors at each meeting</w:t>
            </w:r>
          </w:p>
          <w:p w:rsidR="00C47696" w:rsidRDefault="0063612C" w:rsidP="00C47696">
            <w:pPr>
              <w:pStyle w:val="ListParagraph"/>
              <w:numPr>
                <w:ilvl w:val="0"/>
                <w:numId w:val="13"/>
              </w:numPr>
              <w:rPr>
                <w:rFonts w:ascii="Arial" w:hAnsi="Arial" w:cs="Arial"/>
                <w:sz w:val="18"/>
                <w:szCs w:val="18"/>
              </w:rPr>
            </w:pPr>
            <w:r>
              <w:rPr>
                <w:rFonts w:ascii="Arial" w:hAnsi="Arial" w:cs="Arial"/>
                <w:sz w:val="18"/>
                <w:szCs w:val="18"/>
              </w:rPr>
              <w:t>Attendance paragraph added to school monthly newsletter to parents</w:t>
            </w:r>
          </w:p>
          <w:p w:rsidR="00C47696" w:rsidRDefault="00C47696" w:rsidP="00C47696">
            <w:pPr>
              <w:pStyle w:val="ListParagraph"/>
              <w:numPr>
                <w:ilvl w:val="0"/>
                <w:numId w:val="13"/>
              </w:numPr>
              <w:rPr>
                <w:rFonts w:ascii="Arial" w:hAnsi="Arial" w:cs="Arial"/>
                <w:sz w:val="18"/>
                <w:szCs w:val="18"/>
              </w:rPr>
            </w:pPr>
            <w:r>
              <w:rPr>
                <w:rFonts w:ascii="Arial" w:hAnsi="Arial" w:cs="Arial"/>
                <w:sz w:val="18"/>
                <w:szCs w:val="18"/>
              </w:rPr>
              <w:t>PA has fallen</w:t>
            </w:r>
          </w:p>
          <w:p w:rsidR="00C47696" w:rsidRDefault="00C47696" w:rsidP="00C47696">
            <w:pPr>
              <w:pStyle w:val="ListParagraph"/>
              <w:numPr>
                <w:ilvl w:val="0"/>
                <w:numId w:val="13"/>
              </w:numPr>
              <w:rPr>
                <w:rFonts w:ascii="Arial" w:hAnsi="Arial" w:cs="Arial"/>
                <w:sz w:val="18"/>
                <w:szCs w:val="18"/>
              </w:rPr>
            </w:pPr>
            <w:r>
              <w:rPr>
                <w:rFonts w:ascii="Arial" w:hAnsi="Arial" w:cs="Arial"/>
                <w:sz w:val="18"/>
                <w:szCs w:val="18"/>
              </w:rPr>
              <w:t>Less than previous year that are PA</w:t>
            </w:r>
          </w:p>
          <w:p w:rsidR="00C47696" w:rsidRDefault="00C47696" w:rsidP="00C47696">
            <w:pPr>
              <w:pStyle w:val="ListParagraph"/>
              <w:numPr>
                <w:ilvl w:val="0"/>
                <w:numId w:val="13"/>
              </w:numPr>
              <w:rPr>
                <w:rFonts w:ascii="Arial" w:hAnsi="Arial" w:cs="Arial"/>
                <w:sz w:val="18"/>
                <w:szCs w:val="18"/>
              </w:rPr>
            </w:pPr>
            <w:r>
              <w:rPr>
                <w:rFonts w:ascii="Arial" w:hAnsi="Arial" w:cs="Arial"/>
                <w:sz w:val="18"/>
                <w:szCs w:val="18"/>
              </w:rPr>
              <w:t>DA/SB analysis of attendance for children who are PP and SEN</w:t>
            </w:r>
          </w:p>
          <w:p w:rsidR="00C47696" w:rsidRDefault="00C47696" w:rsidP="00C47696">
            <w:pPr>
              <w:pStyle w:val="ListParagraph"/>
              <w:numPr>
                <w:ilvl w:val="0"/>
                <w:numId w:val="13"/>
              </w:numPr>
              <w:rPr>
                <w:rFonts w:ascii="Arial" w:hAnsi="Arial" w:cs="Arial"/>
                <w:sz w:val="18"/>
                <w:szCs w:val="18"/>
              </w:rPr>
            </w:pPr>
            <w:r>
              <w:rPr>
                <w:rFonts w:ascii="Arial" w:hAnsi="Arial" w:cs="Arial"/>
                <w:sz w:val="18"/>
                <w:szCs w:val="18"/>
              </w:rPr>
              <w:t>Phone calls to parents following pupil progress meetings where there are concerns but don’t meet the below 90% criteria</w:t>
            </w:r>
          </w:p>
          <w:p w:rsidR="00C47696" w:rsidRDefault="00C47696" w:rsidP="00C47696">
            <w:pPr>
              <w:pStyle w:val="ListParagraph"/>
              <w:numPr>
                <w:ilvl w:val="0"/>
                <w:numId w:val="13"/>
              </w:numPr>
              <w:rPr>
                <w:rFonts w:ascii="Arial" w:hAnsi="Arial" w:cs="Arial"/>
                <w:sz w:val="18"/>
                <w:szCs w:val="18"/>
              </w:rPr>
            </w:pPr>
            <w:r>
              <w:rPr>
                <w:rFonts w:ascii="Arial" w:hAnsi="Arial" w:cs="Arial"/>
                <w:sz w:val="18"/>
                <w:szCs w:val="18"/>
              </w:rPr>
              <w:t>Teachers to phone parents where attendance is affecting their work</w:t>
            </w:r>
          </w:p>
          <w:p w:rsidR="00974594" w:rsidRDefault="00974594" w:rsidP="00C47696">
            <w:pPr>
              <w:pStyle w:val="ListParagraph"/>
              <w:numPr>
                <w:ilvl w:val="0"/>
                <w:numId w:val="13"/>
              </w:numPr>
              <w:rPr>
                <w:rFonts w:ascii="Arial" w:hAnsi="Arial" w:cs="Arial"/>
                <w:sz w:val="18"/>
                <w:szCs w:val="18"/>
              </w:rPr>
            </w:pPr>
            <w:r>
              <w:rPr>
                <w:rFonts w:ascii="Arial" w:hAnsi="Arial" w:cs="Arial"/>
                <w:sz w:val="18"/>
                <w:szCs w:val="18"/>
              </w:rPr>
              <w:t>Weekly news on website – breakdown of attendance</w:t>
            </w:r>
          </w:p>
          <w:p w:rsidR="00C47696" w:rsidRPr="00C47696" w:rsidRDefault="00C47696" w:rsidP="00C47696">
            <w:pPr>
              <w:rPr>
                <w:rFonts w:ascii="Arial" w:hAnsi="Arial" w:cs="Arial"/>
                <w:sz w:val="18"/>
                <w:szCs w:val="18"/>
              </w:rPr>
            </w:pPr>
          </w:p>
        </w:tc>
      </w:tr>
      <w:tr w:rsidR="00717885" w:rsidRPr="002954A6" w:rsidTr="0092477C">
        <w:trPr>
          <w:gridAfter w:val="2"/>
          <w:wAfter w:w="425" w:type="dxa"/>
          <w:trHeight w:hRule="exact" w:val="312"/>
        </w:trPr>
        <w:tc>
          <w:tcPr>
            <w:tcW w:w="14992" w:type="dxa"/>
            <w:gridSpan w:val="11"/>
            <w:tcMar>
              <w:top w:w="57" w:type="dxa"/>
              <w:bottom w:w="57" w:type="dxa"/>
            </w:tcMar>
          </w:tcPr>
          <w:p w:rsidR="00717885" w:rsidRPr="002954A6" w:rsidRDefault="00717885" w:rsidP="000173A0">
            <w:pPr>
              <w:pStyle w:val="ListParagraph"/>
              <w:numPr>
                <w:ilvl w:val="0"/>
                <w:numId w:val="2"/>
              </w:numPr>
              <w:ind w:left="426" w:hanging="142"/>
              <w:rPr>
                <w:rFonts w:ascii="Arial" w:hAnsi="Arial" w:cs="Arial"/>
                <w:b/>
              </w:rPr>
            </w:pPr>
            <w:r w:rsidRPr="002954A6">
              <w:rPr>
                <w:rFonts w:ascii="Arial" w:hAnsi="Arial" w:cs="Arial"/>
                <w:b/>
              </w:rPr>
              <w:t>Targeted support</w:t>
            </w:r>
            <w:r>
              <w:rPr>
                <w:rFonts w:ascii="Arial" w:hAnsi="Arial" w:cs="Arial"/>
                <w:b/>
              </w:rPr>
              <w:t xml:space="preserve"> (D) </w:t>
            </w:r>
          </w:p>
        </w:tc>
      </w:tr>
      <w:tr w:rsidR="00717885" w:rsidRPr="002954A6" w:rsidTr="00A31BEC">
        <w:trPr>
          <w:gridAfter w:val="2"/>
          <w:wAfter w:w="425" w:type="dxa"/>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action/approach</w:t>
            </w:r>
          </w:p>
        </w:tc>
        <w:tc>
          <w:tcPr>
            <w:tcW w:w="3259" w:type="dxa"/>
            <w:gridSpan w:val="2"/>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2410" w:type="dxa"/>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62114" w:rsidRDefault="00717885" w:rsidP="00717885">
            <w:pPr>
              <w:rPr>
                <w:rFonts w:ascii="Arial" w:hAnsi="Arial" w:cs="Arial"/>
                <w:b/>
              </w:rPr>
            </w:pPr>
            <w:r w:rsidRPr="00262114">
              <w:rPr>
                <w:rFonts w:ascii="Arial" w:hAnsi="Arial" w:cs="Arial"/>
                <w:b/>
              </w:rPr>
              <w:t>When will you review implementation?</w:t>
            </w:r>
          </w:p>
        </w:tc>
      </w:tr>
      <w:tr w:rsidR="00717885" w:rsidRPr="002954A6" w:rsidTr="00A31BEC">
        <w:trPr>
          <w:gridAfter w:val="2"/>
          <w:wAfter w:w="425" w:type="dxa"/>
        </w:trPr>
        <w:tc>
          <w:tcPr>
            <w:tcW w:w="2234" w:type="dxa"/>
            <w:gridSpan w:val="3"/>
            <w:tcMar>
              <w:top w:w="57" w:type="dxa"/>
              <w:bottom w:w="57" w:type="dxa"/>
            </w:tcMar>
          </w:tcPr>
          <w:p w:rsidR="00717885" w:rsidRPr="007158D4" w:rsidRDefault="00717885" w:rsidP="00717885">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support and build pupil confidence and behaviour; support pupils’ social and emotional well-being </w:t>
            </w:r>
          </w:p>
          <w:p w:rsidR="00717885" w:rsidRDefault="00717885" w:rsidP="00717885">
            <w:pPr>
              <w:rPr>
                <w:rFonts w:ascii="Arial" w:hAnsi="Arial" w:cs="Arial"/>
                <w:b/>
              </w:rPr>
            </w:pPr>
          </w:p>
          <w:p w:rsidR="00717885" w:rsidRPr="002954A6" w:rsidRDefault="00717885" w:rsidP="00717885">
            <w:pPr>
              <w:rPr>
                <w:rFonts w:ascii="Arial" w:hAnsi="Arial" w:cs="Arial"/>
                <w:b/>
              </w:rPr>
            </w:pPr>
          </w:p>
        </w:tc>
        <w:tc>
          <w:tcPr>
            <w:tcW w:w="3826" w:type="dxa"/>
            <w:gridSpan w:val="3"/>
            <w:tcMar>
              <w:top w:w="57" w:type="dxa"/>
              <w:bottom w:w="57" w:type="dxa"/>
            </w:tcMar>
          </w:tcPr>
          <w:p w:rsidR="00717885" w:rsidRPr="007158D4" w:rsidRDefault="00717885" w:rsidP="00717885">
            <w:pPr>
              <w:pStyle w:val="NoSpacing"/>
              <w:rPr>
                <w:rFonts w:ascii="Arial" w:hAnsi="Arial" w:cs="Arial"/>
                <w:sz w:val="20"/>
                <w:szCs w:val="20"/>
              </w:rPr>
            </w:pPr>
            <w:r w:rsidRPr="007158D4">
              <w:rPr>
                <w:rFonts w:ascii="Arial" w:hAnsi="Arial" w:cs="Arial"/>
                <w:sz w:val="20"/>
                <w:szCs w:val="20"/>
              </w:rPr>
              <w:t>1. A full time Learning Mentor working to support children and families</w:t>
            </w:r>
            <w:r>
              <w:rPr>
                <w:rFonts w:ascii="Arial" w:hAnsi="Arial" w:cs="Arial"/>
                <w:sz w:val="20"/>
                <w:szCs w:val="20"/>
              </w:rPr>
              <w:t xml:space="preserve"> to remove barriers to learning </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Pr="007158D4" w:rsidRDefault="00717885" w:rsidP="00717885">
            <w:pPr>
              <w:pStyle w:val="NoSpacing"/>
              <w:rPr>
                <w:rFonts w:ascii="Arial" w:hAnsi="Arial" w:cs="Arial"/>
                <w:sz w:val="20"/>
                <w:szCs w:val="20"/>
              </w:rPr>
            </w:pPr>
            <w:r>
              <w:rPr>
                <w:rFonts w:ascii="Arial" w:hAnsi="Arial" w:cs="Arial"/>
                <w:sz w:val="20"/>
                <w:szCs w:val="20"/>
              </w:rPr>
              <w:t>2</w:t>
            </w:r>
            <w:r w:rsidRPr="007158D4">
              <w:rPr>
                <w:rFonts w:ascii="Arial" w:hAnsi="Arial" w:cs="Arial"/>
                <w:sz w:val="20"/>
                <w:szCs w:val="20"/>
              </w:rPr>
              <w:t xml:space="preserve">. </w:t>
            </w:r>
            <w:r>
              <w:rPr>
                <w:rFonts w:ascii="Arial" w:hAnsi="Arial" w:cs="Arial"/>
                <w:sz w:val="20"/>
                <w:szCs w:val="20"/>
              </w:rPr>
              <w:t xml:space="preserve">Appointment of Senior Lunchtime Supervisor who will oversee lunchtime provision and will liaise directly with the Learning Mentor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3.</w:t>
            </w:r>
            <w:r w:rsidRPr="007158D4">
              <w:rPr>
                <w:rFonts w:ascii="Arial" w:hAnsi="Arial" w:cs="Arial"/>
                <w:sz w:val="20"/>
                <w:szCs w:val="20"/>
              </w:rPr>
              <w:t xml:space="preserve"> Speech and Language therapist to work with children  where parents have not committed to taking them to external appointments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4. To provide support for children who have learning needs combined with behavioural issues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C5535A" w:rsidRDefault="00717885" w:rsidP="00717885">
            <w:pPr>
              <w:rPr>
                <w:rFonts w:ascii="Arial" w:hAnsi="Arial" w:cs="Arial"/>
                <w:sz w:val="20"/>
                <w:szCs w:val="20"/>
              </w:rPr>
            </w:pPr>
            <w:r>
              <w:rPr>
                <w:rFonts w:ascii="Arial" w:hAnsi="Arial" w:cs="Arial"/>
                <w:sz w:val="20"/>
                <w:szCs w:val="20"/>
              </w:rPr>
              <w:t xml:space="preserve">5.To provide intervention to support social and emotional needs of pupils </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6.Provision of school uniform, residential visits and school trips</w:t>
            </w:r>
          </w:p>
          <w:p w:rsidR="00717885" w:rsidRDefault="00717885" w:rsidP="00717885">
            <w:pPr>
              <w:pStyle w:val="NoSpacing"/>
              <w:rPr>
                <w:rFonts w:ascii="Arial" w:hAnsi="Arial" w:cs="Arial"/>
                <w:sz w:val="20"/>
                <w:szCs w:val="20"/>
              </w:rPr>
            </w:pPr>
          </w:p>
          <w:p w:rsidR="00717885" w:rsidRPr="00DA2A71" w:rsidRDefault="00717885" w:rsidP="00717885">
            <w:pPr>
              <w:pStyle w:val="NoSpacing"/>
              <w:rPr>
                <w:rFonts w:ascii="Arial" w:hAnsi="Arial" w:cs="Arial"/>
                <w:sz w:val="20"/>
                <w:szCs w:val="20"/>
              </w:rPr>
            </w:pPr>
            <w:r>
              <w:rPr>
                <w:rFonts w:ascii="Arial" w:hAnsi="Arial" w:cs="Arial"/>
                <w:sz w:val="20"/>
                <w:szCs w:val="20"/>
              </w:rPr>
              <w:t xml:space="preserve">7.To support pupils with mental health issues </w:t>
            </w:r>
          </w:p>
        </w:tc>
        <w:tc>
          <w:tcPr>
            <w:tcW w:w="3259" w:type="dxa"/>
            <w:gridSpan w:val="2"/>
            <w:tcMar>
              <w:top w:w="57" w:type="dxa"/>
              <w:bottom w:w="57" w:type="dxa"/>
            </w:tcMar>
          </w:tcPr>
          <w:p w:rsidR="00717885" w:rsidRDefault="00717885" w:rsidP="00717885">
            <w:pPr>
              <w:rPr>
                <w:rFonts w:ascii="Arial" w:hAnsi="Arial" w:cs="Arial"/>
                <w:sz w:val="20"/>
                <w:szCs w:val="20"/>
              </w:rPr>
            </w:pPr>
            <w:r>
              <w:rPr>
                <w:rFonts w:ascii="Arial" w:hAnsi="Arial" w:cs="Arial"/>
                <w:sz w:val="20"/>
                <w:szCs w:val="20"/>
              </w:rPr>
              <w:t>1. LM to continue to work with families. External PP review action: to do termly report on PA children and bring to PP working group</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2. Appointment of Senior Lunchtime supervisor to oversee this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3. Where required (to assess on a needs basis). 2 x LAC to continue attending</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4. Key workers to support children who have Learner Profiles/My Support Plans but not yet funded through an EHCP, in order to make learning as accessible as possible</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5.A dedicated intervention leader to work closely alongside SENCo and PP Lead to identify pupils and target appropriately (Socially speaking, Fit to Learn, Its in the Bag)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F05692" w:rsidRDefault="00717885" w:rsidP="00717885">
            <w:pPr>
              <w:rPr>
                <w:rFonts w:ascii="Arial" w:hAnsi="Arial" w:cs="Arial"/>
                <w:sz w:val="20"/>
                <w:szCs w:val="20"/>
              </w:rPr>
            </w:pPr>
            <w:r>
              <w:rPr>
                <w:rFonts w:ascii="Arial" w:hAnsi="Arial" w:cs="Arial"/>
                <w:sz w:val="20"/>
                <w:szCs w:val="20"/>
              </w:rPr>
              <w:t xml:space="preserve">7.Provide specific counselling to support identified pupils </w:t>
            </w:r>
          </w:p>
        </w:tc>
        <w:tc>
          <w:tcPr>
            <w:tcW w:w="2410" w:type="dxa"/>
            <w:tcMar>
              <w:top w:w="57" w:type="dxa"/>
              <w:bottom w:w="57" w:type="dxa"/>
            </w:tcMar>
          </w:tcPr>
          <w:p w:rsidR="00717885" w:rsidRDefault="00717885" w:rsidP="00717885">
            <w:pPr>
              <w:rPr>
                <w:rFonts w:ascii="Arial" w:hAnsi="Arial" w:cs="Arial"/>
                <w:sz w:val="20"/>
                <w:szCs w:val="20"/>
              </w:rPr>
            </w:pPr>
            <w:r>
              <w:rPr>
                <w:rFonts w:ascii="Arial" w:hAnsi="Arial" w:cs="Arial"/>
                <w:sz w:val="20"/>
                <w:szCs w:val="20"/>
              </w:rPr>
              <w:t xml:space="preserve">1. </w:t>
            </w:r>
            <w:r w:rsidRPr="00DA2A71">
              <w:rPr>
                <w:rFonts w:ascii="Arial" w:hAnsi="Arial" w:cs="Arial"/>
                <w:sz w:val="20"/>
                <w:szCs w:val="20"/>
              </w:rPr>
              <w:t>LM termly report to PPWG meeting</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2. Senior LTS to report to LM and HT termly to feed into LTS meetings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3. Success evidenced in pupil progress, also evidence recorded on Provision Maps. </w:t>
            </w:r>
          </w:p>
          <w:p w:rsidR="00717885" w:rsidRDefault="00717885" w:rsidP="00717885">
            <w:pPr>
              <w:rPr>
                <w:rFonts w:ascii="Arial" w:hAnsi="Arial" w:cs="Arial"/>
                <w:sz w:val="20"/>
                <w:szCs w:val="20"/>
              </w:rPr>
            </w:pPr>
          </w:p>
          <w:p w:rsidR="00717885" w:rsidRPr="00C446F7" w:rsidRDefault="00717885" w:rsidP="00717885">
            <w:pPr>
              <w:rPr>
                <w:rFonts w:ascii="Arial" w:hAnsi="Arial" w:cs="Arial"/>
                <w:sz w:val="20"/>
                <w:szCs w:val="20"/>
              </w:rPr>
            </w:pPr>
            <w:r>
              <w:rPr>
                <w:rFonts w:ascii="Arial" w:hAnsi="Arial" w:cs="Arial"/>
                <w:sz w:val="20"/>
                <w:szCs w:val="20"/>
              </w:rPr>
              <w:t>4.Learner Profile/MSP reviews, children and parent views obtained and targets reviewed</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5.Pupil progress meetings, provision maps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F05692" w:rsidRDefault="00717885" w:rsidP="00717885">
            <w:pPr>
              <w:rPr>
                <w:rFonts w:ascii="Arial" w:hAnsi="Arial" w:cs="Arial"/>
                <w:sz w:val="20"/>
                <w:szCs w:val="20"/>
              </w:rPr>
            </w:pPr>
            <w:r>
              <w:rPr>
                <w:rFonts w:ascii="Arial" w:hAnsi="Arial" w:cs="Arial"/>
                <w:sz w:val="20"/>
                <w:szCs w:val="20"/>
              </w:rPr>
              <w:t>7.Report from counsellor</w:t>
            </w:r>
          </w:p>
        </w:tc>
        <w:tc>
          <w:tcPr>
            <w:tcW w:w="1276" w:type="dxa"/>
          </w:tcPr>
          <w:p w:rsidR="00717885" w:rsidRDefault="00717885" w:rsidP="00717885">
            <w:pPr>
              <w:rPr>
                <w:rFonts w:ascii="Arial" w:hAnsi="Arial" w:cs="Arial"/>
                <w:sz w:val="20"/>
                <w:szCs w:val="20"/>
              </w:rPr>
            </w:pPr>
            <w:r>
              <w:rPr>
                <w:rFonts w:ascii="Arial" w:hAnsi="Arial" w:cs="Arial"/>
                <w:sz w:val="20"/>
                <w:szCs w:val="20"/>
              </w:rPr>
              <w:t xml:space="preserve">Deputy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LM and Head</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SENCo</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Deputy (LAC) + SENCo</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KS, SENCo + deputy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9444C3" w:rsidRDefault="0089476A" w:rsidP="00717885">
            <w:pPr>
              <w:rPr>
                <w:rFonts w:ascii="Arial" w:hAnsi="Arial" w:cs="Arial"/>
                <w:sz w:val="20"/>
                <w:szCs w:val="20"/>
              </w:rPr>
            </w:pPr>
            <w:r>
              <w:rPr>
                <w:rFonts w:ascii="Arial" w:hAnsi="Arial" w:cs="Arial"/>
                <w:sz w:val="20"/>
                <w:szCs w:val="20"/>
              </w:rPr>
              <w:t>SENCO + LM</w:t>
            </w:r>
          </w:p>
        </w:tc>
        <w:tc>
          <w:tcPr>
            <w:tcW w:w="1987" w:type="dxa"/>
          </w:tcPr>
          <w:p w:rsidR="00717885" w:rsidRDefault="00717885" w:rsidP="00717885">
            <w:pPr>
              <w:rPr>
                <w:rFonts w:ascii="Arial" w:hAnsi="Arial" w:cs="Arial"/>
                <w:sz w:val="20"/>
                <w:szCs w:val="20"/>
              </w:rPr>
            </w:pPr>
            <w:r>
              <w:rPr>
                <w:rFonts w:ascii="Arial" w:hAnsi="Arial" w:cs="Arial"/>
                <w:sz w:val="20"/>
                <w:szCs w:val="20"/>
              </w:rPr>
              <w:t>Termly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Termly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Termly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Termly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Termly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9444C3" w:rsidRDefault="00717885" w:rsidP="00717885">
            <w:pPr>
              <w:rPr>
                <w:rFonts w:ascii="Arial" w:hAnsi="Arial" w:cs="Arial"/>
                <w:sz w:val="20"/>
                <w:szCs w:val="20"/>
              </w:rPr>
            </w:pPr>
            <w:r>
              <w:rPr>
                <w:rFonts w:ascii="Arial" w:hAnsi="Arial" w:cs="Arial"/>
                <w:sz w:val="20"/>
                <w:szCs w:val="20"/>
              </w:rPr>
              <w:t>Relevant meetings</w:t>
            </w:r>
          </w:p>
        </w:tc>
      </w:tr>
      <w:tr w:rsidR="00717885" w:rsidRPr="002954A6" w:rsidTr="00A31BEC">
        <w:trPr>
          <w:gridAfter w:val="2"/>
          <w:wAfter w:w="425" w:type="dxa"/>
        </w:trPr>
        <w:tc>
          <w:tcPr>
            <w:tcW w:w="13005" w:type="dxa"/>
            <w:gridSpan w:val="10"/>
            <w:tcMar>
              <w:top w:w="57" w:type="dxa"/>
              <w:bottom w:w="57" w:type="dxa"/>
            </w:tcMar>
          </w:tcPr>
          <w:p w:rsidR="00717885" w:rsidRPr="00924E17" w:rsidRDefault="00717885" w:rsidP="00717885">
            <w:pPr>
              <w:jc w:val="right"/>
              <w:rPr>
                <w:rFonts w:ascii="Arial" w:hAnsi="Arial" w:cs="Arial"/>
                <w:b/>
              </w:rPr>
            </w:pPr>
            <w:r w:rsidRPr="00924E17">
              <w:rPr>
                <w:rFonts w:ascii="Arial" w:hAnsi="Arial" w:cs="Arial"/>
                <w:b/>
              </w:rPr>
              <w:t xml:space="preserve">Total budgeted cost </w:t>
            </w:r>
          </w:p>
        </w:tc>
        <w:tc>
          <w:tcPr>
            <w:tcW w:w="1987" w:type="dxa"/>
          </w:tcPr>
          <w:p w:rsidR="00717885" w:rsidRPr="00924E17" w:rsidRDefault="00717885" w:rsidP="00717885">
            <w:pPr>
              <w:rPr>
                <w:rFonts w:ascii="Arial" w:hAnsi="Arial" w:cs="Arial"/>
                <w:sz w:val="20"/>
                <w:szCs w:val="20"/>
              </w:rPr>
            </w:pPr>
            <w:r w:rsidRPr="00924E17">
              <w:rPr>
                <w:rFonts w:ascii="Arial" w:hAnsi="Arial" w:cs="Arial"/>
                <w:sz w:val="20"/>
                <w:szCs w:val="20"/>
              </w:rPr>
              <w:t>£65,886</w:t>
            </w:r>
          </w:p>
        </w:tc>
      </w:tr>
      <w:tr w:rsidR="00717885" w:rsidRPr="002954A6" w:rsidTr="00065018">
        <w:trPr>
          <w:gridAfter w:val="2"/>
          <w:wAfter w:w="425" w:type="dxa"/>
        </w:trPr>
        <w:tc>
          <w:tcPr>
            <w:tcW w:w="14992" w:type="dxa"/>
            <w:gridSpan w:val="11"/>
            <w:tcMar>
              <w:top w:w="57" w:type="dxa"/>
              <w:bottom w:w="57" w:type="dxa"/>
            </w:tcMar>
          </w:tcPr>
          <w:p w:rsidR="00717885" w:rsidRPr="0089476A" w:rsidRDefault="00717885" w:rsidP="00416D77">
            <w:pPr>
              <w:rPr>
                <w:rFonts w:ascii="Arial" w:hAnsi="Arial" w:cs="Arial"/>
                <w:sz w:val="20"/>
                <w:szCs w:val="20"/>
                <w:highlight w:val="cyan"/>
              </w:rPr>
            </w:pPr>
            <w:r w:rsidRPr="0089476A">
              <w:rPr>
                <w:rFonts w:ascii="Arial" w:hAnsi="Arial" w:cs="Arial"/>
                <w:sz w:val="20"/>
                <w:szCs w:val="20"/>
                <w:highlight w:val="cyan"/>
              </w:rPr>
              <w:t xml:space="preserve">Review of outcomes </w:t>
            </w:r>
            <w:r w:rsidR="00416D77" w:rsidRPr="0089476A">
              <w:rPr>
                <w:rFonts w:ascii="Arial" w:hAnsi="Arial" w:cs="Arial"/>
                <w:sz w:val="20"/>
                <w:szCs w:val="20"/>
                <w:highlight w:val="cyan"/>
              </w:rPr>
              <w:t>25.9.18</w:t>
            </w:r>
          </w:p>
          <w:p w:rsidR="00717885" w:rsidRDefault="00416D77" w:rsidP="00717885">
            <w:pPr>
              <w:rPr>
                <w:rFonts w:ascii="Arial" w:hAnsi="Arial" w:cs="Arial"/>
                <w:sz w:val="20"/>
                <w:szCs w:val="20"/>
              </w:rPr>
            </w:pPr>
            <w:r>
              <w:rPr>
                <w:rFonts w:ascii="Arial" w:hAnsi="Arial" w:cs="Arial"/>
                <w:sz w:val="20"/>
                <w:szCs w:val="20"/>
              </w:rPr>
              <w:t>-</w:t>
            </w:r>
            <w:r w:rsidR="0089476A">
              <w:rPr>
                <w:rFonts w:ascii="Arial" w:hAnsi="Arial" w:cs="Arial"/>
                <w:sz w:val="20"/>
                <w:szCs w:val="20"/>
              </w:rPr>
              <w:t>FiM leader – AF + SB organised for her to run 2 twilights for training – identifying signs of mental health (Autumn term)</w:t>
            </w:r>
          </w:p>
          <w:p w:rsidR="0089476A" w:rsidRDefault="0089476A" w:rsidP="00717885">
            <w:pPr>
              <w:rPr>
                <w:rFonts w:ascii="Arial" w:hAnsi="Arial" w:cs="Arial"/>
                <w:sz w:val="20"/>
                <w:szCs w:val="20"/>
              </w:rPr>
            </w:pPr>
            <w:r>
              <w:rPr>
                <w:rFonts w:ascii="Arial" w:hAnsi="Arial" w:cs="Arial"/>
                <w:sz w:val="20"/>
                <w:szCs w:val="20"/>
              </w:rPr>
              <w:t>- FiM leader – spring term – LTS training around recognising social issues and teaching children strategies for social interaction /problem solving</w:t>
            </w:r>
            <w:r w:rsidR="00BD33A6">
              <w:rPr>
                <w:rFonts w:ascii="Arial" w:hAnsi="Arial" w:cs="Arial"/>
                <w:sz w:val="20"/>
                <w:szCs w:val="20"/>
              </w:rPr>
              <w:t>, also in spring time training for staff around staff resilience</w:t>
            </w:r>
          </w:p>
          <w:p w:rsidR="00F70544" w:rsidRDefault="00F70544" w:rsidP="00717885">
            <w:pPr>
              <w:rPr>
                <w:rFonts w:ascii="Arial" w:hAnsi="Arial" w:cs="Arial"/>
                <w:sz w:val="20"/>
                <w:szCs w:val="20"/>
              </w:rPr>
            </w:pPr>
            <w:r w:rsidRPr="0026732F">
              <w:rPr>
                <w:rFonts w:ascii="Arial" w:hAnsi="Arial" w:cs="Arial"/>
                <w:sz w:val="20"/>
                <w:szCs w:val="20"/>
                <w:highlight w:val="yellow"/>
              </w:rPr>
              <w:t>Review of outcomes 29.1.19</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Teachers have attended ‘introduction to mental health’ training – November</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LTS to have training in March</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2 hours per half term – used for staff training so staff equipped to deal with social and emotional issues</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Referred a child to the Social, Emotional and Mental health team and are following instructions from her</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Referred a child to Child and Adult Mental Health Service</w:t>
            </w:r>
          </w:p>
          <w:p w:rsidR="00A325AD" w:rsidRDefault="00A325AD" w:rsidP="00F70544">
            <w:pPr>
              <w:pStyle w:val="ListParagraph"/>
              <w:numPr>
                <w:ilvl w:val="0"/>
                <w:numId w:val="13"/>
              </w:numPr>
              <w:rPr>
                <w:rFonts w:ascii="Arial" w:hAnsi="Arial" w:cs="Arial"/>
                <w:sz w:val="20"/>
                <w:szCs w:val="20"/>
              </w:rPr>
            </w:pPr>
            <w:r>
              <w:rPr>
                <w:rFonts w:ascii="Arial" w:hAnsi="Arial" w:cs="Arial"/>
                <w:sz w:val="20"/>
                <w:szCs w:val="20"/>
              </w:rPr>
              <w:t>LM and SENCO continue to work together to discuss pupils</w:t>
            </w:r>
          </w:p>
          <w:p w:rsidR="00A325AD" w:rsidRDefault="00A325AD" w:rsidP="00F70544">
            <w:pPr>
              <w:pStyle w:val="ListParagraph"/>
              <w:numPr>
                <w:ilvl w:val="0"/>
                <w:numId w:val="13"/>
              </w:numPr>
              <w:rPr>
                <w:rFonts w:ascii="Arial" w:hAnsi="Arial" w:cs="Arial"/>
                <w:sz w:val="20"/>
                <w:szCs w:val="20"/>
              </w:rPr>
            </w:pPr>
            <w:r>
              <w:rPr>
                <w:rFonts w:ascii="Arial" w:hAnsi="Arial" w:cs="Arial"/>
                <w:sz w:val="20"/>
                <w:szCs w:val="20"/>
              </w:rPr>
              <w:lastRenderedPageBreak/>
              <w:t>Re-capped with pupils the ‘I need to talk’ box for pupils to access</w:t>
            </w:r>
          </w:p>
          <w:p w:rsidR="00A325AD" w:rsidRDefault="00A325AD" w:rsidP="00A325AD">
            <w:pPr>
              <w:pStyle w:val="ListParagraph"/>
              <w:numPr>
                <w:ilvl w:val="0"/>
                <w:numId w:val="13"/>
              </w:numPr>
              <w:rPr>
                <w:rFonts w:ascii="Arial" w:hAnsi="Arial" w:cs="Arial"/>
                <w:sz w:val="20"/>
                <w:szCs w:val="20"/>
              </w:rPr>
            </w:pPr>
            <w:r>
              <w:rPr>
                <w:rFonts w:ascii="Arial" w:hAnsi="Arial" w:cs="Arial"/>
                <w:sz w:val="20"/>
                <w:szCs w:val="20"/>
              </w:rPr>
              <w:t>Learning Mentor uses time during breakfast club to speak to parents and support families</w:t>
            </w:r>
          </w:p>
          <w:p w:rsidR="00A325AD" w:rsidRDefault="00A325AD" w:rsidP="00A325AD">
            <w:pPr>
              <w:pStyle w:val="ListParagraph"/>
              <w:numPr>
                <w:ilvl w:val="0"/>
                <w:numId w:val="13"/>
              </w:numPr>
              <w:rPr>
                <w:rFonts w:ascii="Arial" w:hAnsi="Arial" w:cs="Arial"/>
                <w:sz w:val="20"/>
                <w:szCs w:val="20"/>
              </w:rPr>
            </w:pPr>
            <w:r>
              <w:rPr>
                <w:rFonts w:ascii="Arial" w:hAnsi="Arial" w:cs="Arial"/>
                <w:sz w:val="20"/>
                <w:szCs w:val="20"/>
              </w:rPr>
              <w:t xml:space="preserve">New recruits to Early Birds who have issues at home and struggle with attendance </w:t>
            </w:r>
          </w:p>
          <w:p w:rsidR="00A325AD" w:rsidRDefault="00A325AD" w:rsidP="00A325AD">
            <w:pPr>
              <w:pStyle w:val="ListParagraph"/>
              <w:numPr>
                <w:ilvl w:val="0"/>
                <w:numId w:val="13"/>
              </w:numPr>
              <w:rPr>
                <w:rFonts w:ascii="Arial" w:hAnsi="Arial" w:cs="Arial"/>
                <w:sz w:val="20"/>
                <w:szCs w:val="20"/>
              </w:rPr>
            </w:pPr>
            <w:r>
              <w:rPr>
                <w:rFonts w:ascii="Arial" w:hAnsi="Arial" w:cs="Arial"/>
                <w:sz w:val="20"/>
                <w:szCs w:val="20"/>
              </w:rPr>
              <w:t xml:space="preserve">Learning Mentor builds time to support families with emotional support – signposted </w:t>
            </w:r>
          </w:p>
          <w:p w:rsidR="00A325AD" w:rsidRDefault="00A325AD" w:rsidP="00A325AD">
            <w:pPr>
              <w:pStyle w:val="ListParagraph"/>
              <w:numPr>
                <w:ilvl w:val="0"/>
                <w:numId w:val="13"/>
              </w:numPr>
              <w:rPr>
                <w:rFonts w:ascii="Arial" w:hAnsi="Arial" w:cs="Arial"/>
                <w:sz w:val="20"/>
                <w:szCs w:val="20"/>
              </w:rPr>
            </w:pPr>
            <w:r>
              <w:rPr>
                <w:rFonts w:ascii="Arial" w:hAnsi="Arial" w:cs="Arial"/>
                <w:sz w:val="20"/>
                <w:szCs w:val="20"/>
              </w:rPr>
              <w:t>Intervention leader successfully works with groups of children on a variety of interventions every afternoon – target plans are reviewed regularly</w:t>
            </w:r>
          </w:p>
          <w:p w:rsidR="008D6803" w:rsidRDefault="008D6803" w:rsidP="008D6803">
            <w:pPr>
              <w:rPr>
                <w:rFonts w:ascii="Arial" w:hAnsi="Arial" w:cs="Arial"/>
                <w:sz w:val="20"/>
                <w:szCs w:val="20"/>
              </w:rPr>
            </w:pPr>
            <w:r w:rsidRPr="008D6803">
              <w:rPr>
                <w:rFonts w:ascii="Arial" w:hAnsi="Arial" w:cs="Arial"/>
                <w:sz w:val="20"/>
                <w:szCs w:val="20"/>
                <w:highlight w:val="magenta"/>
              </w:rPr>
              <w:t>Review of outcomes 25.4.19</w:t>
            </w:r>
          </w:p>
          <w:p w:rsidR="008D6803" w:rsidRDefault="00643AA6" w:rsidP="00643AA6">
            <w:pPr>
              <w:pStyle w:val="ListParagraph"/>
              <w:numPr>
                <w:ilvl w:val="0"/>
                <w:numId w:val="13"/>
              </w:numPr>
              <w:rPr>
                <w:rFonts w:ascii="Arial" w:hAnsi="Arial" w:cs="Arial"/>
                <w:sz w:val="20"/>
                <w:szCs w:val="20"/>
              </w:rPr>
            </w:pPr>
            <w:r>
              <w:rPr>
                <w:rFonts w:ascii="Arial" w:hAnsi="Arial" w:cs="Arial"/>
                <w:sz w:val="20"/>
                <w:szCs w:val="20"/>
              </w:rPr>
              <w:t xml:space="preserve">Support from CFIT (Child and Family Intervention Team) to support group of pupils with social and emotional issues (Learning Mentor to observe CFIT team lead conducting workshops as training to be able to then continue to deliver small groups of pupils. Resources will all be provided. Referrals have been made and meetings with parents conducted with DH, LM + CFIT) </w:t>
            </w:r>
          </w:p>
          <w:p w:rsidR="00643AA6" w:rsidRDefault="00643AA6" w:rsidP="00643AA6">
            <w:pPr>
              <w:pStyle w:val="ListParagraph"/>
              <w:numPr>
                <w:ilvl w:val="0"/>
                <w:numId w:val="13"/>
              </w:numPr>
              <w:rPr>
                <w:rFonts w:ascii="Arial" w:hAnsi="Arial" w:cs="Arial"/>
                <w:sz w:val="20"/>
                <w:szCs w:val="20"/>
              </w:rPr>
            </w:pPr>
            <w:r>
              <w:rPr>
                <w:rFonts w:ascii="Arial" w:hAnsi="Arial" w:cs="Arial"/>
                <w:sz w:val="20"/>
                <w:szCs w:val="20"/>
              </w:rPr>
              <w:t xml:space="preserve">Training has been completed around staff resilience with FIM </w:t>
            </w:r>
          </w:p>
          <w:p w:rsidR="00643AA6" w:rsidRDefault="00643AA6" w:rsidP="00643AA6">
            <w:pPr>
              <w:pStyle w:val="ListParagraph"/>
              <w:numPr>
                <w:ilvl w:val="0"/>
                <w:numId w:val="13"/>
              </w:numPr>
              <w:rPr>
                <w:rFonts w:ascii="Arial" w:hAnsi="Arial" w:cs="Arial"/>
                <w:sz w:val="20"/>
                <w:szCs w:val="20"/>
              </w:rPr>
            </w:pPr>
            <w:r>
              <w:rPr>
                <w:rFonts w:ascii="Arial" w:hAnsi="Arial" w:cs="Arial"/>
                <w:sz w:val="20"/>
                <w:szCs w:val="20"/>
              </w:rPr>
              <w:t xml:space="preserve">LM to attend swimming sessions with Y5 (related to confidence issues with particular pupils who are more vulnerable) </w:t>
            </w:r>
          </w:p>
          <w:p w:rsidR="00BD33A6" w:rsidRPr="00551926" w:rsidRDefault="00643AA6" w:rsidP="00717885">
            <w:pPr>
              <w:pStyle w:val="ListParagraph"/>
              <w:numPr>
                <w:ilvl w:val="0"/>
                <w:numId w:val="13"/>
              </w:numPr>
              <w:rPr>
                <w:rFonts w:ascii="Arial" w:hAnsi="Arial" w:cs="Arial"/>
                <w:sz w:val="20"/>
                <w:szCs w:val="20"/>
              </w:rPr>
            </w:pPr>
            <w:r>
              <w:rPr>
                <w:rFonts w:ascii="Arial" w:hAnsi="Arial" w:cs="Arial"/>
                <w:sz w:val="20"/>
                <w:szCs w:val="20"/>
              </w:rPr>
              <w:t xml:space="preserve">LM supporting particular pupils with specific emotional needs and working with parents/carers and other agencies </w:t>
            </w:r>
          </w:p>
        </w:tc>
      </w:tr>
      <w:tr w:rsidR="00717885" w:rsidRPr="002954A6" w:rsidTr="00065018">
        <w:trPr>
          <w:gridAfter w:val="2"/>
          <w:wAfter w:w="425" w:type="dxa"/>
        </w:trPr>
        <w:tc>
          <w:tcPr>
            <w:tcW w:w="14992" w:type="dxa"/>
            <w:gridSpan w:val="11"/>
            <w:tcMar>
              <w:top w:w="57" w:type="dxa"/>
              <w:bottom w:w="57" w:type="dxa"/>
            </w:tcMar>
          </w:tcPr>
          <w:p w:rsidR="00717885" w:rsidRPr="00F05692" w:rsidRDefault="00717885" w:rsidP="00717885">
            <w:pPr>
              <w:rPr>
                <w:rFonts w:ascii="Arial" w:hAnsi="Arial" w:cs="Arial"/>
                <w:b/>
              </w:rPr>
            </w:pPr>
            <w:r>
              <w:rPr>
                <w:rFonts w:ascii="Arial" w:hAnsi="Arial" w:cs="Arial"/>
                <w:b/>
              </w:rPr>
              <w:lastRenderedPageBreak/>
              <w:t xml:space="preserve">E: Early Years Pupil Premium £1554 </w:t>
            </w:r>
          </w:p>
        </w:tc>
      </w:tr>
      <w:tr w:rsidR="00717885" w:rsidRPr="002954A6" w:rsidTr="00A31BEC">
        <w:trPr>
          <w:gridAfter w:val="2"/>
          <w:wAfter w:w="425" w:type="dxa"/>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action/approach</w:t>
            </w:r>
          </w:p>
        </w:tc>
        <w:tc>
          <w:tcPr>
            <w:tcW w:w="3259" w:type="dxa"/>
            <w:gridSpan w:val="2"/>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2410" w:type="dxa"/>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62114" w:rsidRDefault="00717885" w:rsidP="00717885">
            <w:pPr>
              <w:rPr>
                <w:rFonts w:ascii="Arial" w:hAnsi="Arial" w:cs="Arial"/>
                <w:b/>
              </w:rPr>
            </w:pPr>
            <w:r w:rsidRPr="00262114">
              <w:rPr>
                <w:rFonts w:ascii="Arial" w:hAnsi="Arial" w:cs="Arial"/>
                <w:b/>
              </w:rPr>
              <w:t>When will you review implementation?</w:t>
            </w:r>
          </w:p>
        </w:tc>
      </w:tr>
      <w:tr w:rsidR="00717885" w:rsidRPr="002954A6" w:rsidTr="00A31BEC">
        <w:trPr>
          <w:gridAfter w:val="2"/>
          <w:wAfter w:w="425" w:type="dxa"/>
        </w:trPr>
        <w:tc>
          <w:tcPr>
            <w:tcW w:w="2234" w:type="dxa"/>
            <w:gridSpan w:val="3"/>
            <w:tcMar>
              <w:top w:w="57" w:type="dxa"/>
              <w:bottom w:w="57" w:type="dxa"/>
            </w:tcMar>
          </w:tcPr>
          <w:p w:rsidR="00717885" w:rsidRDefault="00717885" w:rsidP="00717885">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w:t>
            </w:r>
            <w:r w:rsidR="00416D77">
              <w:rPr>
                <w:rFonts w:ascii="Arial" w:hAnsi="Arial" w:cs="Arial"/>
                <w:sz w:val="20"/>
                <w:szCs w:val="20"/>
              </w:rPr>
              <w:t>T</w:t>
            </w:r>
            <w:r>
              <w:rPr>
                <w:rFonts w:ascii="Arial" w:hAnsi="Arial" w:cs="Arial"/>
                <w:sz w:val="20"/>
                <w:szCs w:val="20"/>
              </w:rPr>
              <w:t>o identify pupil needs prior to them starting in the Early Years setting</w:t>
            </w:r>
          </w:p>
          <w:p w:rsidR="00D030E2" w:rsidRDefault="00D030E2" w:rsidP="00717885">
            <w:pPr>
              <w:pStyle w:val="NoSpacing"/>
              <w:rPr>
                <w:rFonts w:ascii="Arial" w:hAnsi="Arial" w:cs="Arial"/>
                <w:sz w:val="20"/>
                <w:szCs w:val="20"/>
              </w:rPr>
            </w:pPr>
          </w:p>
          <w:p w:rsidR="00E93227" w:rsidRDefault="00E93227" w:rsidP="00717885">
            <w:pPr>
              <w:pStyle w:val="NoSpacing"/>
              <w:rPr>
                <w:rFonts w:ascii="Arial" w:hAnsi="Arial" w:cs="Arial"/>
                <w:sz w:val="20"/>
                <w:szCs w:val="20"/>
              </w:rPr>
            </w:pPr>
          </w:p>
          <w:p w:rsidR="00D030E2" w:rsidRPr="007158D4" w:rsidRDefault="00D030E2" w:rsidP="00717885">
            <w:pPr>
              <w:pStyle w:val="NoSpacing"/>
              <w:rPr>
                <w:rFonts w:ascii="Arial" w:hAnsi="Arial" w:cs="Arial"/>
                <w:sz w:val="20"/>
                <w:szCs w:val="20"/>
              </w:rPr>
            </w:pPr>
            <w:r>
              <w:rPr>
                <w:rFonts w:ascii="Arial" w:hAnsi="Arial" w:cs="Arial"/>
                <w:sz w:val="20"/>
                <w:szCs w:val="20"/>
              </w:rPr>
              <w:t xml:space="preserve">To improve maths outcomes for pupils who are exceeding </w:t>
            </w:r>
          </w:p>
          <w:p w:rsidR="00717885" w:rsidRPr="002954A6" w:rsidRDefault="00717885" w:rsidP="00717885">
            <w:pPr>
              <w:rPr>
                <w:rFonts w:ascii="Arial" w:hAnsi="Arial" w:cs="Arial"/>
                <w:b/>
              </w:rPr>
            </w:pPr>
          </w:p>
        </w:tc>
        <w:tc>
          <w:tcPr>
            <w:tcW w:w="3826" w:type="dxa"/>
            <w:gridSpan w:val="3"/>
            <w:tcMar>
              <w:top w:w="57" w:type="dxa"/>
              <w:bottom w:w="57" w:type="dxa"/>
            </w:tcMar>
          </w:tcPr>
          <w:p w:rsidR="00717885" w:rsidRPr="00D030E2" w:rsidRDefault="00717885" w:rsidP="00D030E2">
            <w:pPr>
              <w:pStyle w:val="ListParagraph"/>
              <w:numPr>
                <w:ilvl w:val="0"/>
                <w:numId w:val="12"/>
              </w:numPr>
              <w:rPr>
                <w:rFonts w:ascii="Arial" w:hAnsi="Arial" w:cs="Arial"/>
                <w:sz w:val="20"/>
                <w:szCs w:val="20"/>
              </w:rPr>
            </w:pPr>
            <w:r w:rsidRPr="00D030E2">
              <w:rPr>
                <w:rFonts w:ascii="Arial" w:hAnsi="Arial" w:cs="Arial"/>
                <w:sz w:val="20"/>
                <w:szCs w:val="20"/>
              </w:rPr>
              <w:t xml:space="preserve">To conduct home visits, meeting parent and child in own environment and identifying any issues, gathering key information which will then inform future planning  </w:t>
            </w:r>
          </w:p>
          <w:p w:rsidR="00D030E2" w:rsidRDefault="00D030E2" w:rsidP="00D030E2">
            <w:pPr>
              <w:rPr>
                <w:rFonts w:ascii="Arial" w:hAnsi="Arial" w:cs="Arial"/>
                <w:sz w:val="20"/>
                <w:szCs w:val="20"/>
              </w:rPr>
            </w:pPr>
          </w:p>
          <w:p w:rsidR="00D030E2" w:rsidRDefault="00D030E2" w:rsidP="00D030E2">
            <w:pPr>
              <w:rPr>
                <w:rFonts w:ascii="Arial" w:hAnsi="Arial" w:cs="Arial"/>
                <w:sz w:val="20"/>
                <w:szCs w:val="20"/>
              </w:rPr>
            </w:pPr>
          </w:p>
          <w:p w:rsidR="00E93227" w:rsidRPr="00D030E2" w:rsidRDefault="00E93227" w:rsidP="00D030E2">
            <w:pPr>
              <w:rPr>
                <w:rFonts w:ascii="Arial" w:hAnsi="Arial" w:cs="Arial"/>
                <w:sz w:val="20"/>
                <w:szCs w:val="20"/>
              </w:rPr>
            </w:pPr>
            <w:r>
              <w:rPr>
                <w:rFonts w:ascii="Arial" w:hAnsi="Arial" w:cs="Arial"/>
                <w:sz w:val="20"/>
                <w:szCs w:val="20"/>
              </w:rPr>
              <w:t>AK to develop maths opportunities for pupils within EYFS setting. This will form part of the action plan for EYFS.</w:t>
            </w:r>
          </w:p>
        </w:tc>
        <w:tc>
          <w:tcPr>
            <w:tcW w:w="3259" w:type="dxa"/>
            <w:gridSpan w:val="2"/>
            <w:tcMar>
              <w:top w:w="57" w:type="dxa"/>
              <w:bottom w:w="57" w:type="dxa"/>
            </w:tcMar>
          </w:tcPr>
          <w:p w:rsidR="00717885" w:rsidRDefault="00506953" w:rsidP="00717885">
            <w:pPr>
              <w:rPr>
                <w:rFonts w:ascii="Arial" w:hAnsi="Arial" w:cs="Arial"/>
                <w:sz w:val="20"/>
                <w:szCs w:val="20"/>
              </w:rPr>
            </w:pPr>
            <w:r>
              <w:rPr>
                <w:rFonts w:ascii="Arial" w:hAnsi="Arial" w:cs="Arial"/>
                <w:sz w:val="20"/>
                <w:szCs w:val="20"/>
              </w:rPr>
              <w:t>1</w:t>
            </w:r>
            <w:r w:rsidR="00717885">
              <w:rPr>
                <w:rFonts w:ascii="Arial" w:hAnsi="Arial" w:cs="Arial"/>
                <w:sz w:val="20"/>
                <w:szCs w:val="20"/>
              </w:rPr>
              <w:t>. For parents to communicate about their child, allowing staff to gather confidential information and act upon this before the child starts EYFS.</w:t>
            </w:r>
          </w:p>
          <w:p w:rsidR="00D030E2" w:rsidRDefault="00D030E2" w:rsidP="00717885">
            <w:pPr>
              <w:rPr>
                <w:rFonts w:ascii="Arial" w:hAnsi="Arial" w:cs="Arial"/>
                <w:sz w:val="20"/>
                <w:szCs w:val="20"/>
              </w:rPr>
            </w:pPr>
          </w:p>
          <w:p w:rsidR="008D6803" w:rsidRDefault="008D6803" w:rsidP="00717885">
            <w:pPr>
              <w:rPr>
                <w:rFonts w:ascii="Arial" w:hAnsi="Arial" w:cs="Arial"/>
                <w:sz w:val="20"/>
                <w:szCs w:val="20"/>
              </w:rPr>
            </w:pPr>
          </w:p>
          <w:p w:rsidR="008D6803" w:rsidRDefault="008D6803" w:rsidP="00717885">
            <w:pPr>
              <w:rPr>
                <w:rFonts w:ascii="Arial" w:hAnsi="Arial" w:cs="Arial"/>
                <w:sz w:val="20"/>
                <w:szCs w:val="20"/>
              </w:rPr>
            </w:pPr>
          </w:p>
          <w:p w:rsidR="00D030E2" w:rsidRPr="00BD33A6" w:rsidRDefault="00D030E2" w:rsidP="00BD33A6">
            <w:pPr>
              <w:pStyle w:val="ListParagraph"/>
              <w:numPr>
                <w:ilvl w:val="0"/>
                <w:numId w:val="12"/>
              </w:numPr>
              <w:rPr>
                <w:rFonts w:ascii="Arial" w:hAnsi="Arial" w:cs="Arial"/>
                <w:sz w:val="20"/>
                <w:szCs w:val="20"/>
              </w:rPr>
            </w:pPr>
            <w:r w:rsidRPr="00BD33A6">
              <w:rPr>
                <w:rFonts w:ascii="Arial" w:hAnsi="Arial" w:cs="Arial"/>
                <w:sz w:val="20"/>
                <w:szCs w:val="20"/>
              </w:rPr>
              <w:t>This was identified in Ofsted as a school priority.</w:t>
            </w:r>
          </w:p>
          <w:p w:rsidR="00BD33A6" w:rsidRPr="00BD33A6" w:rsidRDefault="00BD33A6" w:rsidP="00BD33A6">
            <w:pPr>
              <w:rPr>
                <w:rFonts w:ascii="Arial" w:hAnsi="Arial" w:cs="Arial"/>
                <w:sz w:val="20"/>
                <w:szCs w:val="20"/>
              </w:rPr>
            </w:pPr>
          </w:p>
        </w:tc>
        <w:tc>
          <w:tcPr>
            <w:tcW w:w="2410" w:type="dxa"/>
            <w:tcMar>
              <w:top w:w="57" w:type="dxa"/>
              <w:bottom w:w="57" w:type="dxa"/>
            </w:tcMar>
          </w:tcPr>
          <w:p w:rsidR="00717885" w:rsidRPr="006A4563" w:rsidRDefault="00506953" w:rsidP="00717885">
            <w:pPr>
              <w:rPr>
                <w:rFonts w:ascii="Arial" w:hAnsi="Arial" w:cs="Arial"/>
                <w:sz w:val="20"/>
                <w:szCs w:val="20"/>
              </w:rPr>
            </w:pPr>
            <w:r>
              <w:rPr>
                <w:rFonts w:ascii="Arial" w:hAnsi="Arial" w:cs="Arial"/>
                <w:sz w:val="20"/>
                <w:szCs w:val="20"/>
              </w:rPr>
              <w:t>1</w:t>
            </w:r>
            <w:r w:rsidR="00717885">
              <w:rPr>
                <w:rFonts w:ascii="Arial" w:hAnsi="Arial" w:cs="Arial"/>
                <w:sz w:val="20"/>
                <w:szCs w:val="20"/>
              </w:rPr>
              <w:t>.</w:t>
            </w:r>
            <w:r w:rsidR="00717885" w:rsidRPr="006A4563">
              <w:rPr>
                <w:rFonts w:ascii="Arial" w:hAnsi="Arial" w:cs="Arial"/>
                <w:sz w:val="20"/>
                <w:szCs w:val="20"/>
              </w:rPr>
              <w:t>EYFS staff and Learning Mentor to do the home visits.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D030E2" w:rsidRDefault="00D030E2" w:rsidP="00717885">
            <w:pPr>
              <w:rPr>
                <w:rFonts w:ascii="Arial" w:hAnsi="Arial" w:cs="Arial"/>
                <w:sz w:val="20"/>
                <w:szCs w:val="20"/>
              </w:rPr>
            </w:pPr>
          </w:p>
          <w:p w:rsidR="008D6803" w:rsidRDefault="008D6803" w:rsidP="00717885">
            <w:pPr>
              <w:rPr>
                <w:rFonts w:ascii="Arial" w:hAnsi="Arial" w:cs="Arial"/>
                <w:sz w:val="20"/>
                <w:szCs w:val="20"/>
              </w:rPr>
            </w:pPr>
          </w:p>
          <w:p w:rsidR="00E93227" w:rsidRDefault="00E93227" w:rsidP="00717885">
            <w:pPr>
              <w:rPr>
                <w:rFonts w:ascii="Arial" w:hAnsi="Arial" w:cs="Arial"/>
                <w:sz w:val="20"/>
                <w:szCs w:val="20"/>
              </w:rPr>
            </w:pPr>
          </w:p>
          <w:p w:rsidR="00E93227" w:rsidRDefault="00E93227" w:rsidP="00717885">
            <w:pPr>
              <w:rPr>
                <w:rFonts w:ascii="Arial" w:hAnsi="Arial" w:cs="Arial"/>
                <w:sz w:val="20"/>
                <w:szCs w:val="20"/>
              </w:rPr>
            </w:pPr>
            <w:r>
              <w:rPr>
                <w:rFonts w:ascii="Arial" w:hAnsi="Arial" w:cs="Arial"/>
                <w:sz w:val="20"/>
                <w:szCs w:val="20"/>
              </w:rPr>
              <w:t>HD to monitor as EY Lead and AK’s PM</w:t>
            </w:r>
          </w:p>
          <w:p w:rsidR="00D030E2" w:rsidRDefault="00D030E2" w:rsidP="00717885">
            <w:pPr>
              <w:rPr>
                <w:rFonts w:ascii="Arial" w:hAnsi="Arial" w:cs="Arial"/>
                <w:sz w:val="20"/>
                <w:szCs w:val="20"/>
              </w:rPr>
            </w:pPr>
          </w:p>
          <w:p w:rsidR="00D030E2" w:rsidRPr="00C5535A" w:rsidRDefault="00D030E2" w:rsidP="00717885">
            <w:pPr>
              <w:rPr>
                <w:rFonts w:ascii="Arial" w:hAnsi="Arial" w:cs="Arial"/>
                <w:sz w:val="20"/>
                <w:szCs w:val="20"/>
              </w:rPr>
            </w:pPr>
          </w:p>
        </w:tc>
        <w:tc>
          <w:tcPr>
            <w:tcW w:w="1276" w:type="dxa"/>
          </w:tcPr>
          <w:p w:rsidR="00717885" w:rsidRDefault="00D030E2" w:rsidP="00717885">
            <w:pPr>
              <w:rPr>
                <w:rFonts w:ascii="Arial" w:hAnsi="Arial" w:cs="Arial"/>
              </w:rPr>
            </w:pPr>
            <w:r>
              <w:rPr>
                <w:rFonts w:ascii="Arial" w:hAnsi="Arial" w:cs="Arial"/>
              </w:rPr>
              <w:t>HD</w:t>
            </w:r>
          </w:p>
          <w:p w:rsidR="00717885" w:rsidRDefault="00717885" w:rsidP="00717885">
            <w:pPr>
              <w:rPr>
                <w:rFonts w:ascii="Arial" w:hAnsi="Arial" w:cs="Arial"/>
              </w:rPr>
            </w:pPr>
          </w:p>
          <w:p w:rsidR="00717885" w:rsidRDefault="00717885" w:rsidP="00717885">
            <w:pPr>
              <w:rPr>
                <w:rFonts w:ascii="Arial" w:hAnsi="Arial" w:cs="Arial"/>
              </w:rPr>
            </w:pPr>
          </w:p>
          <w:p w:rsidR="00717885" w:rsidRDefault="00717885" w:rsidP="00717885">
            <w:pPr>
              <w:rPr>
                <w:rFonts w:ascii="Arial" w:hAnsi="Arial" w:cs="Arial"/>
              </w:rPr>
            </w:pPr>
          </w:p>
          <w:p w:rsidR="00E93227" w:rsidRDefault="00E93227" w:rsidP="00717885">
            <w:pPr>
              <w:rPr>
                <w:rFonts w:ascii="Arial" w:hAnsi="Arial" w:cs="Arial"/>
              </w:rPr>
            </w:pPr>
          </w:p>
          <w:p w:rsidR="008D6803" w:rsidRDefault="008D6803" w:rsidP="00717885">
            <w:pPr>
              <w:rPr>
                <w:rFonts w:ascii="Arial" w:hAnsi="Arial" w:cs="Arial"/>
              </w:rPr>
            </w:pPr>
          </w:p>
          <w:p w:rsidR="00E93227" w:rsidRDefault="00E93227" w:rsidP="00717885">
            <w:pPr>
              <w:rPr>
                <w:rFonts w:ascii="Arial" w:hAnsi="Arial" w:cs="Arial"/>
              </w:rPr>
            </w:pPr>
          </w:p>
          <w:p w:rsidR="00E93227" w:rsidRDefault="00E93227" w:rsidP="00717885">
            <w:pPr>
              <w:rPr>
                <w:rFonts w:ascii="Arial" w:hAnsi="Arial" w:cs="Arial"/>
              </w:rPr>
            </w:pPr>
            <w:r>
              <w:rPr>
                <w:rFonts w:ascii="Arial" w:hAnsi="Arial" w:cs="Arial"/>
              </w:rPr>
              <w:t>AK</w:t>
            </w:r>
          </w:p>
          <w:p w:rsidR="00717885" w:rsidRDefault="00717885" w:rsidP="00717885">
            <w:pPr>
              <w:rPr>
                <w:rFonts w:ascii="Arial" w:hAnsi="Arial" w:cs="Arial"/>
              </w:rPr>
            </w:pPr>
          </w:p>
          <w:p w:rsidR="00717885" w:rsidRPr="00C5535A" w:rsidRDefault="00717885" w:rsidP="00717885">
            <w:pPr>
              <w:rPr>
                <w:rFonts w:ascii="Arial" w:hAnsi="Arial" w:cs="Arial"/>
              </w:rPr>
            </w:pPr>
          </w:p>
        </w:tc>
        <w:tc>
          <w:tcPr>
            <w:tcW w:w="1987" w:type="dxa"/>
          </w:tcPr>
          <w:p w:rsidR="00717885" w:rsidRDefault="00717885" w:rsidP="00717885">
            <w:pPr>
              <w:rPr>
                <w:rFonts w:ascii="Arial" w:hAnsi="Arial" w:cs="Arial"/>
              </w:rPr>
            </w:pPr>
            <w:r>
              <w:rPr>
                <w:rFonts w:ascii="Arial" w:hAnsi="Arial" w:cs="Arial"/>
              </w:rPr>
              <w:t>Weekly EYFS meetings</w:t>
            </w:r>
          </w:p>
          <w:p w:rsidR="00717885" w:rsidRDefault="00717885" w:rsidP="00717885">
            <w:pPr>
              <w:rPr>
                <w:rFonts w:ascii="Arial" w:hAnsi="Arial" w:cs="Arial"/>
              </w:rPr>
            </w:pPr>
          </w:p>
          <w:p w:rsidR="00717885" w:rsidRDefault="00717885" w:rsidP="00717885">
            <w:pPr>
              <w:rPr>
                <w:rFonts w:ascii="Arial" w:hAnsi="Arial" w:cs="Arial"/>
              </w:rPr>
            </w:pPr>
            <w:r>
              <w:rPr>
                <w:rFonts w:ascii="Arial" w:hAnsi="Arial" w:cs="Arial"/>
              </w:rPr>
              <w:t xml:space="preserve">Dec pupil progress meeting </w:t>
            </w:r>
          </w:p>
          <w:p w:rsidR="00E93227" w:rsidRDefault="00E93227" w:rsidP="00717885">
            <w:pPr>
              <w:rPr>
                <w:rFonts w:ascii="Arial" w:hAnsi="Arial" w:cs="Arial"/>
              </w:rPr>
            </w:pPr>
          </w:p>
          <w:p w:rsidR="00E93227" w:rsidRDefault="00E93227" w:rsidP="00717885">
            <w:pPr>
              <w:rPr>
                <w:rFonts w:ascii="Arial" w:hAnsi="Arial" w:cs="Arial"/>
              </w:rPr>
            </w:pPr>
            <w:r>
              <w:rPr>
                <w:rFonts w:ascii="Arial" w:hAnsi="Arial" w:cs="Arial"/>
              </w:rPr>
              <w:t>EYFS meetings.</w:t>
            </w:r>
          </w:p>
          <w:p w:rsidR="00E93227" w:rsidRPr="00C5535A" w:rsidRDefault="00E93227" w:rsidP="00717885">
            <w:pPr>
              <w:rPr>
                <w:rFonts w:ascii="Arial" w:hAnsi="Arial" w:cs="Arial"/>
              </w:rPr>
            </w:pPr>
            <w:r>
              <w:rPr>
                <w:rFonts w:ascii="Arial" w:hAnsi="Arial" w:cs="Arial"/>
              </w:rPr>
              <w:t>HD to report to PP meetings termly</w:t>
            </w:r>
          </w:p>
        </w:tc>
      </w:tr>
      <w:tr w:rsidR="00717885" w:rsidRPr="002954A6" w:rsidTr="00924E17">
        <w:trPr>
          <w:gridAfter w:val="2"/>
          <w:wAfter w:w="425" w:type="dxa"/>
        </w:trPr>
        <w:tc>
          <w:tcPr>
            <w:tcW w:w="13005" w:type="dxa"/>
            <w:gridSpan w:val="10"/>
            <w:tcMar>
              <w:top w:w="57" w:type="dxa"/>
              <w:bottom w:w="57" w:type="dxa"/>
            </w:tcMar>
          </w:tcPr>
          <w:p w:rsidR="00717885" w:rsidRPr="00262114" w:rsidRDefault="00717885" w:rsidP="00717885">
            <w:pPr>
              <w:jc w:val="right"/>
              <w:rPr>
                <w:rFonts w:ascii="Arial" w:hAnsi="Arial" w:cs="Arial"/>
                <w:b/>
              </w:rPr>
            </w:pPr>
            <w:r>
              <w:rPr>
                <w:rFonts w:ascii="Arial" w:hAnsi="Arial" w:cs="Arial"/>
                <w:b/>
              </w:rPr>
              <w:t xml:space="preserve">Total budgeted cost </w:t>
            </w:r>
          </w:p>
        </w:tc>
        <w:tc>
          <w:tcPr>
            <w:tcW w:w="1987" w:type="dxa"/>
            <w:shd w:val="clear" w:color="auto" w:fill="auto"/>
          </w:tcPr>
          <w:p w:rsidR="00717885" w:rsidRPr="00C106DD" w:rsidRDefault="00E93227" w:rsidP="00717885">
            <w:pPr>
              <w:rPr>
                <w:rFonts w:ascii="Arial" w:hAnsi="Arial" w:cs="Arial"/>
                <w:b/>
              </w:rPr>
            </w:pPr>
            <w:r>
              <w:rPr>
                <w:rFonts w:ascii="Arial" w:hAnsi="Arial" w:cs="Arial"/>
                <w:b/>
              </w:rPr>
              <w:t xml:space="preserve">SB + </w:t>
            </w:r>
          </w:p>
          <w:p w:rsidR="00717885" w:rsidRDefault="00E93227" w:rsidP="00717885">
            <w:pPr>
              <w:rPr>
                <w:rFonts w:ascii="Arial" w:hAnsi="Arial" w:cs="Arial"/>
                <w:b/>
              </w:rPr>
            </w:pPr>
            <w:r>
              <w:rPr>
                <w:rFonts w:ascii="Arial" w:hAnsi="Arial" w:cs="Arial"/>
                <w:b/>
              </w:rPr>
              <w:t xml:space="preserve">AJ/ </w:t>
            </w:r>
            <w:r w:rsidR="00717885" w:rsidRPr="00C106DD">
              <w:rPr>
                <w:rFonts w:ascii="Arial" w:hAnsi="Arial" w:cs="Arial"/>
                <w:b/>
              </w:rPr>
              <w:t>SD Home visits</w:t>
            </w:r>
          </w:p>
          <w:p w:rsidR="008D6803" w:rsidRDefault="008D6803" w:rsidP="00717885">
            <w:pPr>
              <w:rPr>
                <w:rFonts w:ascii="Arial" w:hAnsi="Arial" w:cs="Arial"/>
                <w:b/>
              </w:rPr>
            </w:pPr>
            <w:r>
              <w:rPr>
                <w:rFonts w:ascii="Arial" w:hAnsi="Arial" w:cs="Arial"/>
                <w:b/>
              </w:rPr>
              <w:t>MI £76</w:t>
            </w:r>
          </w:p>
          <w:p w:rsidR="008D6803" w:rsidRDefault="008D6803" w:rsidP="00717885">
            <w:pPr>
              <w:rPr>
                <w:rFonts w:ascii="Arial" w:hAnsi="Arial" w:cs="Arial"/>
                <w:b/>
              </w:rPr>
            </w:pPr>
            <w:r>
              <w:rPr>
                <w:rFonts w:ascii="Arial" w:hAnsi="Arial" w:cs="Arial"/>
                <w:b/>
              </w:rPr>
              <w:t>FMS £153</w:t>
            </w:r>
          </w:p>
          <w:p w:rsidR="008D6803" w:rsidRPr="00262114" w:rsidRDefault="008D6803" w:rsidP="00717885">
            <w:pPr>
              <w:rPr>
                <w:rFonts w:ascii="Arial" w:hAnsi="Arial" w:cs="Arial"/>
                <w:b/>
              </w:rPr>
            </w:pPr>
            <w:r>
              <w:rPr>
                <w:rFonts w:ascii="Arial" w:hAnsi="Arial" w:cs="Arial"/>
                <w:b/>
              </w:rPr>
              <w:t>Specific TA support £1526</w:t>
            </w:r>
          </w:p>
        </w:tc>
      </w:tr>
      <w:tr w:rsidR="00717885" w:rsidRPr="002954A6" w:rsidTr="00065018">
        <w:trPr>
          <w:gridAfter w:val="2"/>
          <w:wAfter w:w="425" w:type="dxa"/>
        </w:trPr>
        <w:tc>
          <w:tcPr>
            <w:tcW w:w="14992" w:type="dxa"/>
            <w:gridSpan w:val="11"/>
            <w:tcMar>
              <w:top w:w="57" w:type="dxa"/>
              <w:bottom w:w="57" w:type="dxa"/>
            </w:tcMar>
          </w:tcPr>
          <w:p w:rsidR="00717885" w:rsidRPr="00762B6F" w:rsidRDefault="00717885" w:rsidP="00717885">
            <w:pPr>
              <w:rPr>
                <w:rFonts w:cs="Arial"/>
                <w:sz w:val="20"/>
                <w:szCs w:val="20"/>
              </w:rPr>
            </w:pPr>
            <w:r w:rsidRPr="00E93227">
              <w:rPr>
                <w:rFonts w:cs="Arial"/>
                <w:sz w:val="20"/>
                <w:szCs w:val="20"/>
                <w:highlight w:val="cyan"/>
              </w:rPr>
              <w:t>Review of outcomes:</w:t>
            </w:r>
            <w:r w:rsidR="00E93227" w:rsidRPr="00E93227">
              <w:rPr>
                <w:rFonts w:cs="Arial"/>
                <w:sz w:val="20"/>
                <w:szCs w:val="20"/>
                <w:highlight w:val="cyan"/>
              </w:rPr>
              <w:t xml:space="preserve"> 25.9.18</w:t>
            </w:r>
          </w:p>
          <w:p w:rsidR="00717885" w:rsidRDefault="00BD33A6" w:rsidP="00717885">
            <w:pPr>
              <w:pStyle w:val="ListParagraph"/>
              <w:numPr>
                <w:ilvl w:val="0"/>
                <w:numId w:val="13"/>
              </w:numPr>
              <w:rPr>
                <w:rFonts w:ascii="Arial" w:hAnsi="Arial" w:cs="Arial"/>
                <w:sz w:val="20"/>
                <w:szCs w:val="20"/>
              </w:rPr>
            </w:pPr>
            <w:r w:rsidRPr="00BD33A6">
              <w:rPr>
                <w:rFonts w:ascii="Arial" w:hAnsi="Arial" w:cs="Arial"/>
                <w:sz w:val="20"/>
                <w:szCs w:val="20"/>
              </w:rPr>
              <w:t xml:space="preserve">HD/AK to carry out audit of </w:t>
            </w:r>
            <w:r w:rsidR="00226B4D">
              <w:rPr>
                <w:rFonts w:ascii="Arial" w:hAnsi="Arial" w:cs="Arial"/>
                <w:sz w:val="20"/>
                <w:szCs w:val="20"/>
              </w:rPr>
              <w:t>maths across EYFS Autumn term 1</w:t>
            </w:r>
          </w:p>
          <w:p w:rsidR="00226B4D" w:rsidRDefault="00226B4D" w:rsidP="00226B4D">
            <w:pPr>
              <w:rPr>
                <w:rFonts w:ascii="Arial" w:hAnsi="Arial" w:cs="Arial"/>
                <w:sz w:val="20"/>
                <w:szCs w:val="20"/>
              </w:rPr>
            </w:pPr>
            <w:r w:rsidRPr="008D6803">
              <w:rPr>
                <w:rFonts w:ascii="Arial" w:hAnsi="Arial" w:cs="Arial"/>
                <w:sz w:val="20"/>
                <w:szCs w:val="20"/>
                <w:highlight w:val="yellow"/>
              </w:rPr>
              <w:t>Review of outcomes 29.1.19</w:t>
            </w:r>
          </w:p>
          <w:p w:rsidR="00226B4D" w:rsidRDefault="00226B4D" w:rsidP="00226B4D">
            <w:pPr>
              <w:pStyle w:val="ListParagraph"/>
              <w:numPr>
                <w:ilvl w:val="0"/>
                <w:numId w:val="13"/>
              </w:numPr>
              <w:rPr>
                <w:rFonts w:ascii="Arial" w:hAnsi="Arial" w:cs="Arial"/>
                <w:sz w:val="20"/>
                <w:szCs w:val="20"/>
              </w:rPr>
            </w:pPr>
            <w:r>
              <w:rPr>
                <w:rFonts w:ascii="Arial" w:hAnsi="Arial" w:cs="Arial"/>
                <w:sz w:val="20"/>
                <w:szCs w:val="20"/>
              </w:rPr>
              <w:t>Audit successfully carried out in EYFS, gaps identified and meeting arranged for staff on 1.2.19</w:t>
            </w:r>
          </w:p>
          <w:p w:rsidR="00226B4D" w:rsidRDefault="00226B4D" w:rsidP="00226B4D">
            <w:pPr>
              <w:pStyle w:val="ListParagraph"/>
              <w:numPr>
                <w:ilvl w:val="0"/>
                <w:numId w:val="13"/>
              </w:numPr>
              <w:rPr>
                <w:rFonts w:ascii="Arial" w:hAnsi="Arial" w:cs="Arial"/>
                <w:sz w:val="20"/>
                <w:szCs w:val="20"/>
              </w:rPr>
            </w:pPr>
            <w:r>
              <w:rPr>
                <w:rFonts w:ascii="Arial" w:hAnsi="Arial" w:cs="Arial"/>
                <w:sz w:val="20"/>
                <w:szCs w:val="20"/>
              </w:rPr>
              <w:t xml:space="preserve">Monitoring will take place </w:t>
            </w:r>
          </w:p>
          <w:p w:rsidR="008D6803" w:rsidRDefault="008D6803" w:rsidP="008D6803">
            <w:pPr>
              <w:rPr>
                <w:rFonts w:ascii="Arial" w:hAnsi="Arial" w:cs="Arial"/>
                <w:sz w:val="20"/>
                <w:szCs w:val="20"/>
              </w:rPr>
            </w:pPr>
            <w:r w:rsidRPr="008D6803">
              <w:rPr>
                <w:rFonts w:ascii="Arial" w:hAnsi="Arial" w:cs="Arial"/>
                <w:sz w:val="20"/>
                <w:szCs w:val="20"/>
                <w:highlight w:val="magenta"/>
              </w:rPr>
              <w:t>Review of outcomes 25.4.19</w:t>
            </w:r>
          </w:p>
          <w:p w:rsidR="00551926" w:rsidRPr="00551926" w:rsidRDefault="00551926" w:rsidP="00551926">
            <w:pPr>
              <w:pStyle w:val="ListParagraph"/>
              <w:numPr>
                <w:ilvl w:val="0"/>
                <w:numId w:val="13"/>
              </w:numPr>
              <w:rPr>
                <w:rFonts w:ascii="Arial" w:hAnsi="Arial" w:cs="Arial"/>
                <w:sz w:val="20"/>
                <w:szCs w:val="20"/>
              </w:rPr>
            </w:pPr>
            <w:r>
              <w:rPr>
                <w:rFonts w:ascii="Arial" w:hAnsi="Arial" w:cs="Arial"/>
                <w:sz w:val="20"/>
                <w:szCs w:val="20"/>
              </w:rPr>
              <w:t xml:space="preserve">Maths outcomes: EXP:   EXC:  (focus has been more around specific children getting to EXPECTED from EMERGING at baseline) </w:t>
            </w:r>
          </w:p>
          <w:p w:rsidR="00551926" w:rsidRPr="00551926" w:rsidRDefault="00551926" w:rsidP="00551926">
            <w:pPr>
              <w:pStyle w:val="ListParagraph"/>
              <w:numPr>
                <w:ilvl w:val="0"/>
                <w:numId w:val="13"/>
              </w:numPr>
              <w:rPr>
                <w:rFonts w:ascii="Arial" w:hAnsi="Arial" w:cs="Arial"/>
                <w:sz w:val="20"/>
                <w:szCs w:val="20"/>
              </w:rPr>
            </w:pPr>
            <w:r>
              <w:rPr>
                <w:rFonts w:ascii="Arial" w:hAnsi="Arial" w:cs="Arial"/>
                <w:sz w:val="20"/>
                <w:szCs w:val="20"/>
              </w:rPr>
              <w:t>More specific pupil needs identified to overcoming barriers in FS to achieve GLD</w:t>
            </w:r>
          </w:p>
          <w:p w:rsidR="008D6803" w:rsidRDefault="008D6803" w:rsidP="008D6803">
            <w:pPr>
              <w:pStyle w:val="ListParagraph"/>
              <w:numPr>
                <w:ilvl w:val="0"/>
                <w:numId w:val="13"/>
              </w:numPr>
              <w:rPr>
                <w:rFonts w:ascii="Arial" w:hAnsi="Arial" w:cs="Arial"/>
                <w:sz w:val="20"/>
                <w:szCs w:val="20"/>
              </w:rPr>
            </w:pPr>
            <w:r>
              <w:rPr>
                <w:rFonts w:ascii="Arial" w:hAnsi="Arial" w:cs="Arial"/>
                <w:sz w:val="20"/>
                <w:szCs w:val="20"/>
              </w:rPr>
              <w:t>Music interaction (weekly intervention)</w:t>
            </w:r>
          </w:p>
          <w:p w:rsidR="008D6803" w:rsidRDefault="008D6803" w:rsidP="008D6803">
            <w:pPr>
              <w:pStyle w:val="ListParagraph"/>
              <w:numPr>
                <w:ilvl w:val="0"/>
                <w:numId w:val="13"/>
              </w:numPr>
              <w:rPr>
                <w:rFonts w:ascii="Arial" w:hAnsi="Arial" w:cs="Arial"/>
                <w:sz w:val="20"/>
                <w:szCs w:val="20"/>
              </w:rPr>
            </w:pPr>
            <w:r>
              <w:rPr>
                <w:rFonts w:ascii="Arial" w:hAnsi="Arial" w:cs="Arial"/>
                <w:sz w:val="20"/>
                <w:szCs w:val="20"/>
              </w:rPr>
              <w:t xml:space="preserve">Fine motor support programme with identified pupils </w:t>
            </w:r>
          </w:p>
          <w:p w:rsidR="00717885" w:rsidRDefault="008D6803" w:rsidP="00717885">
            <w:pPr>
              <w:pStyle w:val="ListParagraph"/>
              <w:numPr>
                <w:ilvl w:val="0"/>
                <w:numId w:val="13"/>
              </w:numPr>
              <w:rPr>
                <w:rFonts w:ascii="Arial" w:hAnsi="Arial" w:cs="Arial"/>
                <w:sz w:val="20"/>
                <w:szCs w:val="20"/>
              </w:rPr>
            </w:pPr>
            <w:r>
              <w:rPr>
                <w:rFonts w:ascii="Arial" w:hAnsi="Arial" w:cs="Arial"/>
                <w:sz w:val="20"/>
                <w:szCs w:val="20"/>
              </w:rPr>
              <w:t>TA support working</w:t>
            </w:r>
            <w:r w:rsidR="00643AA6">
              <w:rPr>
                <w:rFonts w:ascii="Arial" w:hAnsi="Arial" w:cs="Arial"/>
                <w:sz w:val="20"/>
                <w:szCs w:val="20"/>
              </w:rPr>
              <w:t xml:space="preserve"> on specific targets with targeted pupils </w:t>
            </w:r>
          </w:p>
          <w:p w:rsidR="00974594" w:rsidRDefault="00974594" w:rsidP="00717885">
            <w:pPr>
              <w:pStyle w:val="ListParagraph"/>
              <w:numPr>
                <w:ilvl w:val="0"/>
                <w:numId w:val="13"/>
              </w:numPr>
              <w:rPr>
                <w:rFonts w:ascii="Arial" w:hAnsi="Arial" w:cs="Arial"/>
                <w:sz w:val="20"/>
                <w:szCs w:val="20"/>
              </w:rPr>
            </w:pPr>
            <w:r>
              <w:rPr>
                <w:rFonts w:ascii="Arial" w:hAnsi="Arial" w:cs="Arial"/>
                <w:sz w:val="20"/>
                <w:szCs w:val="20"/>
              </w:rPr>
              <w:t>Maths audit now completed for LFS – where maths could improve (AB with HD – made action plan)</w:t>
            </w:r>
          </w:p>
          <w:p w:rsidR="00974594" w:rsidRDefault="00974594" w:rsidP="00717885">
            <w:pPr>
              <w:pStyle w:val="ListParagraph"/>
              <w:numPr>
                <w:ilvl w:val="0"/>
                <w:numId w:val="13"/>
              </w:numPr>
              <w:rPr>
                <w:rFonts w:ascii="Arial" w:hAnsi="Arial" w:cs="Arial"/>
                <w:sz w:val="20"/>
                <w:szCs w:val="20"/>
              </w:rPr>
            </w:pPr>
            <w:r>
              <w:rPr>
                <w:rFonts w:ascii="Arial" w:hAnsi="Arial" w:cs="Arial"/>
                <w:sz w:val="20"/>
                <w:szCs w:val="20"/>
              </w:rPr>
              <w:t>Challenges sent home which go through the Learning Book</w:t>
            </w:r>
          </w:p>
          <w:p w:rsidR="00974594" w:rsidRPr="00551926" w:rsidRDefault="00974594" w:rsidP="00717885">
            <w:pPr>
              <w:pStyle w:val="ListParagraph"/>
              <w:numPr>
                <w:ilvl w:val="0"/>
                <w:numId w:val="13"/>
              </w:numPr>
              <w:rPr>
                <w:rFonts w:ascii="Arial" w:hAnsi="Arial" w:cs="Arial"/>
                <w:sz w:val="20"/>
                <w:szCs w:val="20"/>
              </w:rPr>
            </w:pPr>
            <w:r>
              <w:rPr>
                <w:rFonts w:ascii="Arial" w:hAnsi="Arial" w:cs="Arial"/>
                <w:sz w:val="20"/>
                <w:szCs w:val="20"/>
              </w:rPr>
              <w:t>Challenge books made</w:t>
            </w:r>
            <w:r w:rsidR="006973DD">
              <w:rPr>
                <w:rFonts w:ascii="Arial" w:hAnsi="Arial" w:cs="Arial"/>
                <w:sz w:val="20"/>
                <w:szCs w:val="20"/>
              </w:rPr>
              <w:t xml:space="preserve"> – summer term focus on maths </w:t>
            </w:r>
          </w:p>
        </w:tc>
      </w:tr>
    </w:tbl>
    <w:tbl>
      <w:tblPr>
        <w:tblStyle w:val="TableGrid1"/>
        <w:tblpPr w:leftFromText="180" w:rightFromText="180" w:vertAnchor="text" w:horzAnchor="margin" w:tblpY="1596"/>
        <w:tblW w:w="14567" w:type="dxa"/>
        <w:tblLayout w:type="fixed"/>
        <w:tblLook w:val="04A0" w:firstRow="1" w:lastRow="0" w:firstColumn="1" w:lastColumn="0" w:noHBand="0" w:noVBand="1"/>
      </w:tblPr>
      <w:tblGrid>
        <w:gridCol w:w="1951"/>
        <w:gridCol w:w="4394"/>
        <w:gridCol w:w="3402"/>
        <w:gridCol w:w="3686"/>
        <w:gridCol w:w="1134"/>
      </w:tblGrid>
      <w:tr w:rsidR="00A0645A" w:rsidTr="00A0645A">
        <w:tc>
          <w:tcPr>
            <w:tcW w:w="14567" w:type="dxa"/>
            <w:gridSpan w:val="5"/>
          </w:tcPr>
          <w:p w:rsidR="00AF1880" w:rsidRDefault="00A0645A" w:rsidP="00A0645A">
            <w:pPr>
              <w:rPr>
                <w:rFonts w:ascii="Arial" w:hAnsi="Arial" w:cs="Arial"/>
                <w:b/>
                <w:sz w:val="40"/>
                <w:szCs w:val="40"/>
              </w:rPr>
            </w:pPr>
            <w:r w:rsidRPr="00AF1880">
              <w:rPr>
                <w:rFonts w:ascii="Arial" w:hAnsi="Arial" w:cs="Arial"/>
                <w:b/>
                <w:sz w:val="40"/>
                <w:szCs w:val="40"/>
              </w:rPr>
              <w:t>Review of expenditure</w:t>
            </w:r>
            <w:r w:rsidR="00AF1880">
              <w:rPr>
                <w:rFonts w:ascii="Arial" w:hAnsi="Arial" w:cs="Arial"/>
                <w:b/>
                <w:sz w:val="40"/>
                <w:szCs w:val="40"/>
              </w:rPr>
              <w:t xml:space="preserve"> </w:t>
            </w:r>
          </w:p>
          <w:p w:rsidR="00A0645A" w:rsidRDefault="005A3684" w:rsidP="00A0645A">
            <w:pPr>
              <w:rPr>
                <w:rFonts w:ascii="Arial" w:hAnsi="Arial" w:cs="Arial"/>
                <w:b/>
                <w:sz w:val="40"/>
                <w:szCs w:val="40"/>
              </w:rPr>
            </w:pPr>
            <w:r>
              <w:rPr>
                <w:rFonts w:ascii="Arial" w:hAnsi="Arial" w:cs="Arial"/>
                <w:b/>
                <w:sz w:val="40"/>
                <w:szCs w:val="40"/>
              </w:rPr>
              <w:t>2017-2018</w:t>
            </w:r>
            <w:r w:rsidR="00E40CDA">
              <w:rPr>
                <w:rFonts w:ascii="Arial" w:hAnsi="Arial" w:cs="Arial"/>
                <w:b/>
                <w:sz w:val="40"/>
                <w:szCs w:val="40"/>
              </w:rPr>
              <w:t xml:space="preserve">                              </w:t>
            </w:r>
            <w:r>
              <w:rPr>
                <w:rFonts w:ascii="Arial" w:hAnsi="Arial" w:cs="Arial"/>
                <w:b/>
              </w:rPr>
              <w:t>Total funding received: £100,300</w:t>
            </w:r>
          </w:p>
          <w:p w:rsidR="00EF26A9" w:rsidRPr="00AF1880" w:rsidRDefault="00EF26A9" w:rsidP="00A0645A">
            <w:pPr>
              <w:rPr>
                <w:rFonts w:ascii="Arial" w:hAnsi="Arial" w:cs="Arial"/>
                <w:b/>
                <w:sz w:val="40"/>
                <w:szCs w:val="40"/>
              </w:rPr>
            </w:pPr>
          </w:p>
        </w:tc>
      </w:tr>
      <w:tr w:rsidR="00A0645A" w:rsidTr="00A0645A">
        <w:tc>
          <w:tcPr>
            <w:tcW w:w="1951" w:type="dxa"/>
          </w:tcPr>
          <w:p w:rsidR="00A0645A" w:rsidRPr="002954A6" w:rsidRDefault="00A0645A" w:rsidP="00A0645A">
            <w:pPr>
              <w:rPr>
                <w:rFonts w:ascii="Arial" w:hAnsi="Arial" w:cs="Arial"/>
                <w:b/>
              </w:rPr>
            </w:pPr>
            <w:r w:rsidRPr="002954A6">
              <w:rPr>
                <w:rFonts w:ascii="Arial" w:hAnsi="Arial" w:cs="Arial"/>
                <w:b/>
              </w:rPr>
              <w:t>Desired outcome</w:t>
            </w:r>
          </w:p>
        </w:tc>
        <w:tc>
          <w:tcPr>
            <w:tcW w:w="4394" w:type="dxa"/>
          </w:tcPr>
          <w:p w:rsidR="00A0645A" w:rsidRPr="002954A6" w:rsidRDefault="00A0645A" w:rsidP="00A0645A">
            <w:pPr>
              <w:rPr>
                <w:rFonts w:ascii="Arial" w:hAnsi="Arial" w:cs="Arial"/>
                <w:b/>
              </w:rPr>
            </w:pPr>
            <w:r w:rsidRPr="002954A6">
              <w:rPr>
                <w:rFonts w:ascii="Arial" w:hAnsi="Arial" w:cs="Arial"/>
                <w:b/>
              </w:rPr>
              <w:t>Chosen action/approach</w:t>
            </w:r>
          </w:p>
        </w:tc>
        <w:tc>
          <w:tcPr>
            <w:tcW w:w="3402" w:type="dxa"/>
          </w:tcPr>
          <w:p w:rsidR="00A0645A" w:rsidRPr="002954A6" w:rsidRDefault="00A0645A" w:rsidP="00A0645A">
            <w:pPr>
              <w:rPr>
                <w:rFonts w:ascii="Arial" w:hAnsi="Arial" w:cs="Arial"/>
              </w:rPr>
            </w:pPr>
            <w:r w:rsidRPr="002954A6">
              <w:rPr>
                <w:rFonts w:ascii="Arial" w:hAnsi="Arial" w:cs="Arial"/>
                <w:b/>
              </w:rPr>
              <w:t xml:space="preserve">Estimated impact: </w:t>
            </w:r>
            <w:r w:rsidRPr="002954A6">
              <w:rPr>
                <w:rFonts w:ascii="Arial" w:hAnsi="Arial" w:cs="Arial"/>
              </w:rPr>
              <w:t xml:space="preserve">Did you meet the success criteria? Include impact on </w:t>
            </w:r>
            <w:r w:rsidRPr="002954A6">
              <w:rPr>
                <w:rFonts w:ascii="Arial" w:hAnsi="Arial" w:cs="Arial"/>
              </w:rPr>
              <w:lastRenderedPageBreak/>
              <w:t>pupils not eligible for PP, if appropriate.</w:t>
            </w:r>
          </w:p>
        </w:tc>
        <w:tc>
          <w:tcPr>
            <w:tcW w:w="3686" w:type="dxa"/>
          </w:tcPr>
          <w:p w:rsidR="00A0645A" w:rsidRPr="002954A6" w:rsidRDefault="00A0645A" w:rsidP="00A0645A">
            <w:pPr>
              <w:rPr>
                <w:rFonts w:ascii="Arial" w:hAnsi="Arial" w:cs="Arial"/>
                <w:b/>
              </w:rPr>
            </w:pPr>
            <w:r w:rsidRPr="002954A6">
              <w:rPr>
                <w:rFonts w:ascii="Arial" w:hAnsi="Arial" w:cs="Arial"/>
                <w:b/>
              </w:rPr>
              <w:lastRenderedPageBreak/>
              <w:t xml:space="preserve">Lessons learned </w:t>
            </w:r>
          </w:p>
          <w:p w:rsidR="00A0645A" w:rsidRPr="002954A6" w:rsidRDefault="00A0645A" w:rsidP="00A0645A">
            <w:pPr>
              <w:rPr>
                <w:rFonts w:ascii="Arial" w:hAnsi="Arial" w:cs="Arial"/>
                <w:b/>
              </w:rPr>
            </w:pPr>
            <w:r w:rsidRPr="002954A6">
              <w:rPr>
                <w:rFonts w:ascii="Arial" w:hAnsi="Arial" w:cs="Arial"/>
              </w:rPr>
              <w:lastRenderedPageBreak/>
              <w:t>(and whether you will continue with this approach)</w:t>
            </w:r>
          </w:p>
        </w:tc>
        <w:tc>
          <w:tcPr>
            <w:tcW w:w="1134" w:type="dxa"/>
          </w:tcPr>
          <w:p w:rsidR="00A0645A" w:rsidRPr="002954A6" w:rsidRDefault="00A0645A" w:rsidP="00A0645A">
            <w:pPr>
              <w:rPr>
                <w:rFonts w:ascii="Arial" w:hAnsi="Arial" w:cs="Arial"/>
                <w:b/>
                <w:sz w:val="20"/>
                <w:szCs w:val="20"/>
              </w:rPr>
            </w:pPr>
            <w:r w:rsidRPr="002954A6">
              <w:rPr>
                <w:rFonts w:ascii="Arial" w:hAnsi="Arial" w:cs="Arial"/>
                <w:b/>
              </w:rPr>
              <w:lastRenderedPageBreak/>
              <w:t>Cost</w:t>
            </w:r>
          </w:p>
        </w:tc>
      </w:tr>
      <w:tr w:rsidR="00A0645A" w:rsidTr="00A0645A">
        <w:tc>
          <w:tcPr>
            <w:tcW w:w="1951" w:type="dxa"/>
          </w:tcPr>
          <w:p w:rsidR="00A0645A" w:rsidRPr="007158D4" w:rsidRDefault="00A0645A" w:rsidP="00A0645A">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support and build pupil confidence and behaviour; support pupils’ social and emotional well-being </w:t>
            </w:r>
          </w:p>
          <w:p w:rsidR="00A0645A" w:rsidRPr="007158D4" w:rsidRDefault="00A0645A" w:rsidP="00A0645A">
            <w:pPr>
              <w:rPr>
                <w:rFonts w:ascii="Arial" w:hAnsi="Arial" w:cs="Arial"/>
                <w:b/>
              </w:rPr>
            </w:pP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1. A full time Learning Mentor working to support children and families</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2. A targeted Reading Intervention Breakfast Club to engage pupils in their learning, and improve attendance for children where persistent lateness is an ongoing issue</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3. 2 x Lunchtime Support Assistants dedicated to leading resourceful and purposeful play opportunities as well as supporting with behaviour</w:t>
            </w:r>
          </w:p>
          <w:p w:rsidR="00A0645A" w:rsidRDefault="00A0645A"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4. Provision of school uniform </w:t>
            </w:r>
          </w:p>
          <w:p w:rsidR="005E3A0B" w:rsidRDefault="005E3A0B"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6. Speech and Language therapist to work with children  where parents have not committed to taking them to external appointments</w:t>
            </w:r>
          </w:p>
        </w:tc>
        <w:tc>
          <w:tcPr>
            <w:tcW w:w="3402" w:type="dxa"/>
          </w:tcPr>
          <w:p w:rsidR="00A0645A" w:rsidRDefault="00A0645A" w:rsidP="00A0645A">
            <w:pPr>
              <w:rPr>
                <w:rFonts w:ascii="Arial" w:hAnsi="Arial" w:cs="Arial"/>
                <w:sz w:val="20"/>
                <w:szCs w:val="20"/>
              </w:rPr>
            </w:pPr>
            <w:r>
              <w:rPr>
                <w:rFonts w:ascii="Arial" w:hAnsi="Arial" w:cs="Arial"/>
                <w:sz w:val="20"/>
                <w:szCs w:val="20"/>
              </w:rPr>
              <w:t>1. Case studies to evidence impact of LM involvement</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5E3A0B" w:rsidRDefault="005E3A0B"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2. Internal tracking data evidences progress + attendance figures show increased attendance rates</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5E3A0B" w:rsidRDefault="005E3A0B"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3. Less behavioural incidents occurring at lunchtimes.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4. This ensures children are able to present as their peers and pressure is alleviated for parents in supporting this financial outlay. </w:t>
            </w:r>
          </w:p>
          <w:p w:rsidR="005E3A0B" w:rsidRDefault="005E3A0B"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 xml:space="preserve">6. Children who previously did not access external appointments now attend SALT.  </w:t>
            </w:r>
          </w:p>
        </w:tc>
        <w:tc>
          <w:tcPr>
            <w:tcW w:w="3686" w:type="dxa"/>
          </w:tcPr>
          <w:p w:rsidR="00A0645A" w:rsidRDefault="00A0645A" w:rsidP="00A0645A">
            <w:pPr>
              <w:rPr>
                <w:rFonts w:ascii="Arial" w:hAnsi="Arial" w:cs="Arial"/>
                <w:sz w:val="20"/>
                <w:szCs w:val="20"/>
              </w:rPr>
            </w:pPr>
            <w:r>
              <w:rPr>
                <w:rFonts w:ascii="Arial" w:hAnsi="Arial" w:cs="Arial"/>
                <w:sz w:val="20"/>
                <w:szCs w:val="20"/>
              </w:rPr>
              <w:t>1. LM to continue to work with families. External PP review action: to do termly report on PA children and bring to PP working group</w:t>
            </w:r>
            <w:r w:rsidR="005E3A0B">
              <w:rPr>
                <w:rFonts w:ascii="Arial" w:hAnsi="Arial" w:cs="Arial"/>
                <w:sz w:val="20"/>
                <w:szCs w:val="20"/>
              </w:rPr>
              <w:t xml:space="preserve">. In addition to this, to have an attendance working group.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Early Birds to continue. PA children to be tracked and continued to be targeted to attend. Group of more able PP children to </w:t>
            </w:r>
            <w:r w:rsidR="005E3A0B">
              <w:rPr>
                <w:rFonts w:ascii="Arial" w:hAnsi="Arial" w:cs="Arial"/>
                <w:sz w:val="20"/>
                <w:szCs w:val="20"/>
              </w:rPr>
              <w:t>continue as this has been a success</w:t>
            </w:r>
            <w:r>
              <w:rPr>
                <w:rFonts w:ascii="Arial" w:hAnsi="Arial" w:cs="Arial"/>
                <w:sz w:val="20"/>
                <w:szCs w:val="20"/>
              </w:rPr>
              <w:t xml:space="preserve">. </w:t>
            </w:r>
            <w:r w:rsidR="005E3A0B">
              <w:rPr>
                <w:rFonts w:ascii="Arial" w:hAnsi="Arial" w:cs="Arial"/>
                <w:sz w:val="20"/>
                <w:szCs w:val="20"/>
              </w:rPr>
              <w:t xml:space="preserve">Also continue Night Owls – think of ways to engage some of the harder to reach children in Y6 – JS boosters – JM oversee.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Appointment of Senior Lunchtime supervisor to oversee this</w:t>
            </w:r>
            <w:r w:rsidR="005E3A0B">
              <w:rPr>
                <w:rFonts w:ascii="Arial" w:hAnsi="Arial" w:cs="Arial"/>
                <w:sz w:val="20"/>
                <w:szCs w:val="20"/>
              </w:rPr>
              <w:t>. Make sure the lunchtime awards are given out weekly</w:t>
            </w:r>
          </w:p>
          <w:p w:rsidR="00A0645A" w:rsidRDefault="00A0645A" w:rsidP="00A0645A">
            <w:pPr>
              <w:rPr>
                <w:rFonts w:ascii="Arial" w:hAnsi="Arial" w:cs="Arial"/>
                <w:sz w:val="20"/>
                <w:szCs w:val="20"/>
              </w:rPr>
            </w:pPr>
            <w:r>
              <w:rPr>
                <w:rFonts w:ascii="Arial" w:hAnsi="Arial" w:cs="Arial"/>
                <w:sz w:val="20"/>
                <w:szCs w:val="20"/>
              </w:rPr>
              <w:t>4. Continue to support uniform purchasing</w:t>
            </w:r>
          </w:p>
          <w:p w:rsidR="00A0645A" w:rsidRDefault="00A0645A" w:rsidP="00A0645A">
            <w:pPr>
              <w:rPr>
                <w:rFonts w:ascii="Arial" w:hAnsi="Arial" w:cs="Arial"/>
                <w:sz w:val="20"/>
                <w:szCs w:val="20"/>
              </w:rPr>
            </w:pPr>
          </w:p>
          <w:p w:rsidR="005E3A0B" w:rsidRDefault="005E3A0B" w:rsidP="00A0645A">
            <w:pPr>
              <w:rPr>
                <w:rFonts w:ascii="Arial" w:hAnsi="Arial" w:cs="Arial"/>
                <w:sz w:val="20"/>
                <w:szCs w:val="20"/>
              </w:rPr>
            </w:pPr>
          </w:p>
          <w:p w:rsidR="005E3A0B" w:rsidRDefault="005E3A0B" w:rsidP="00A0645A">
            <w:pPr>
              <w:rPr>
                <w:rFonts w:ascii="Arial" w:hAnsi="Arial" w:cs="Arial"/>
                <w:sz w:val="20"/>
                <w:szCs w:val="20"/>
              </w:rPr>
            </w:pPr>
          </w:p>
          <w:p w:rsidR="005E3A0B" w:rsidRDefault="005E3A0B" w:rsidP="00A0645A">
            <w:pPr>
              <w:rPr>
                <w:rFonts w:ascii="Arial" w:hAnsi="Arial" w:cs="Arial"/>
                <w:sz w:val="20"/>
                <w:szCs w:val="20"/>
              </w:rPr>
            </w:pPr>
            <w:r>
              <w:rPr>
                <w:rFonts w:ascii="Arial" w:hAnsi="Arial" w:cs="Arial"/>
                <w:sz w:val="20"/>
                <w:szCs w:val="20"/>
              </w:rPr>
              <w:t>Teachers/TAs to follow up in lessons.</w:t>
            </w:r>
          </w:p>
          <w:p w:rsidR="005E3A0B" w:rsidRDefault="005E3A0B" w:rsidP="00A0645A">
            <w:pPr>
              <w:rPr>
                <w:rFonts w:ascii="Arial" w:hAnsi="Arial" w:cs="Arial"/>
                <w:sz w:val="20"/>
                <w:szCs w:val="20"/>
              </w:rPr>
            </w:pPr>
          </w:p>
          <w:p w:rsidR="00A0645A" w:rsidRPr="007158D4" w:rsidRDefault="00A0645A" w:rsidP="005E3A0B">
            <w:pPr>
              <w:rPr>
                <w:rFonts w:ascii="Arial" w:hAnsi="Arial" w:cs="Arial"/>
                <w:sz w:val="20"/>
                <w:szCs w:val="20"/>
              </w:rPr>
            </w:pPr>
          </w:p>
        </w:tc>
        <w:tc>
          <w:tcPr>
            <w:tcW w:w="1134" w:type="dxa"/>
          </w:tcPr>
          <w:p w:rsidR="00A0645A" w:rsidRDefault="00A0645A" w:rsidP="00A0645A">
            <w:pPr>
              <w:rPr>
                <w:rFonts w:ascii="Arial" w:hAnsi="Arial" w:cs="Arial"/>
                <w:b/>
              </w:rPr>
            </w:pPr>
          </w:p>
          <w:p w:rsidR="00146559" w:rsidRDefault="00344E1F" w:rsidP="00A0645A">
            <w:pPr>
              <w:rPr>
                <w:rFonts w:ascii="Arial" w:hAnsi="Arial" w:cs="Arial"/>
                <w:b/>
              </w:rPr>
            </w:pPr>
            <w:r>
              <w:rPr>
                <w:rFonts w:ascii="Arial" w:hAnsi="Arial" w:cs="Arial"/>
                <w:b/>
              </w:rPr>
              <w:t>£23500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412642" w:rsidP="00A0645A">
            <w:pPr>
              <w:rPr>
                <w:rFonts w:ascii="Arial" w:hAnsi="Arial" w:cs="Arial"/>
                <w:b/>
              </w:rPr>
            </w:pPr>
            <w:r>
              <w:rPr>
                <w:rFonts w:ascii="Arial" w:hAnsi="Arial" w:cs="Arial"/>
                <w:b/>
              </w:rPr>
              <w:t>£13000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344E1F" w:rsidP="00A0645A">
            <w:pPr>
              <w:rPr>
                <w:rFonts w:ascii="Arial" w:hAnsi="Arial" w:cs="Arial"/>
                <w:b/>
              </w:rPr>
            </w:pPr>
            <w:r>
              <w:rPr>
                <w:rFonts w:ascii="Arial" w:hAnsi="Arial" w:cs="Arial"/>
                <w:b/>
              </w:rPr>
              <w:t>£800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w:t>
            </w:r>
            <w:r w:rsidR="00412642">
              <w:rPr>
                <w:rFonts w:ascii="Arial" w:hAnsi="Arial" w:cs="Arial"/>
                <w:b/>
              </w:rPr>
              <w:t>8</w:t>
            </w:r>
            <w:r>
              <w:rPr>
                <w:rFonts w:ascii="Arial" w:hAnsi="Arial" w:cs="Arial"/>
                <w:b/>
              </w:rPr>
              <w:t>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£8900</w:t>
            </w:r>
          </w:p>
          <w:p w:rsidR="00146559" w:rsidRDefault="00146559" w:rsidP="00A0645A">
            <w:pPr>
              <w:rPr>
                <w:rFonts w:ascii="Arial" w:hAnsi="Arial" w:cs="Arial"/>
                <w:b/>
              </w:rPr>
            </w:pPr>
          </w:p>
          <w:p w:rsidR="00146559" w:rsidRDefault="00146559" w:rsidP="00A0645A">
            <w:pPr>
              <w:rPr>
                <w:rFonts w:ascii="Arial" w:hAnsi="Arial" w:cs="Arial"/>
                <w:b/>
              </w:rPr>
            </w:pPr>
          </w:p>
          <w:p w:rsidR="005E3A0B" w:rsidRDefault="005E3A0B" w:rsidP="00A0645A">
            <w:pPr>
              <w:rPr>
                <w:rFonts w:ascii="Arial" w:hAnsi="Arial" w:cs="Arial"/>
                <w:b/>
              </w:rPr>
            </w:pPr>
          </w:p>
          <w:p w:rsidR="005E3A0B" w:rsidRDefault="005E3A0B"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£5000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Pr="007158D4" w:rsidRDefault="00146559" w:rsidP="00A0645A">
            <w:pPr>
              <w:rPr>
                <w:rFonts w:ascii="Arial" w:hAnsi="Arial" w:cs="Arial"/>
                <w:b/>
              </w:rPr>
            </w:pPr>
          </w:p>
        </w:tc>
      </w:tr>
      <w:tr w:rsidR="00A0645A" w:rsidTr="00A0645A">
        <w:tc>
          <w:tcPr>
            <w:tcW w:w="1951" w:type="dxa"/>
          </w:tcPr>
          <w:p w:rsidR="00A0645A" w:rsidRPr="007158D4" w:rsidRDefault="00A0645A" w:rsidP="00A0645A">
            <w:pPr>
              <w:pStyle w:val="NoSpacing"/>
              <w:rPr>
                <w:rFonts w:ascii="Arial" w:hAnsi="Arial" w:cs="Arial"/>
                <w:sz w:val="20"/>
                <w:szCs w:val="20"/>
              </w:rPr>
            </w:pPr>
            <w:r w:rsidRPr="007158D4">
              <w:rPr>
                <w:rFonts w:ascii="Arial" w:hAnsi="Arial" w:cs="Arial"/>
                <w:b/>
                <w:bCs/>
                <w:sz w:val="20"/>
                <w:szCs w:val="20"/>
              </w:rPr>
              <w:t xml:space="preserve">Widen pupil experiences and aspirations; </w:t>
            </w:r>
            <w:r w:rsidRPr="007158D4">
              <w:rPr>
                <w:rFonts w:ascii="Arial" w:hAnsi="Arial" w:cs="Arial"/>
                <w:sz w:val="20"/>
                <w:szCs w:val="20"/>
              </w:rPr>
              <w:t xml:space="preserve">improve access to enrichment and out of school activities. </w:t>
            </w:r>
          </w:p>
          <w:p w:rsidR="00A0645A" w:rsidRPr="007158D4" w:rsidRDefault="00A0645A" w:rsidP="00A0645A">
            <w:pPr>
              <w:rPr>
                <w:rFonts w:ascii="Arial" w:hAnsi="Arial" w:cs="Arial"/>
                <w:b/>
                <w:sz w:val="20"/>
                <w:szCs w:val="20"/>
              </w:rPr>
            </w:pP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1.Subsidies and financial support for trips and residential experiences to ensure pupil access </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2. After school clubs free to all pupils. These include a wide range of cognitive as well as pupil chosen activities to build confidence and application of skills and abilities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3. Staff to support pupil behaviour and engagement during after school sports clubs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4. A dedicated Cookery Club where children work together to develop life skills</w:t>
            </w:r>
          </w:p>
        </w:tc>
        <w:tc>
          <w:tcPr>
            <w:tcW w:w="3402" w:type="dxa"/>
          </w:tcPr>
          <w:p w:rsidR="00A0645A" w:rsidRDefault="00A0645A" w:rsidP="00A0645A">
            <w:pPr>
              <w:rPr>
                <w:rFonts w:ascii="Arial" w:hAnsi="Arial" w:cs="Arial"/>
                <w:sz w:val="20"/>
                <w:szCs w:val="20"/>
              </w:rPr>
            </w:pPr>
            <w:r>
              <w:rPr>
                <w:rFonts w:ascii="Arial" w:hAnsi="Arial" w:cs="Arial"/>
                <w:sz w:val="20"/>
                <w:szCs w:val="20"/>
              </w:rPr>
              <w:t xml:space="preserve">1. Children would potentially not be able to attend these with their peers, PP funding enables this to happen.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After school sports clubs made accessible.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Only do this when required</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 xml:space="preserve">4. This club was fully made up of PP children. They responded very well and included CiN/CP children who were then  able to carry these skills on at home. Teacher who led cookery club left. </w:t>
            </w:r>
          </w:p>
        </w:tc>
        <w:tc>
          <w:tcPr>
            <w:tcW w:w="3686" w:type="dxa"/>
          </w:tcPr>
          <w:p w:rsidR="00A0645A" w:rsidRDefault="00A0645A" w:rsidP="00A0645A">
            <w:pPr>
              <w:rPr>
                <w:rFonts w:ascii="Arial" w:hAnsi="Arial" w:cs="Arial"/>
                <w:sz w:val="20"/>
                <w:szCs w:val="20"/>
              </w:rPr>
            </w:pPr>
            <w:r>
              <w:rPr>
                <w:rFonts w:ascii="Arial" w:hAnsi="Arial" w:cs="Arial"/>
                <w:sz w:val="20"/>
                <w:szCs w:val="20"/>
              </w:rPr>
              <w:t>1. To continue</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More variety of provision (in addition to sports).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To do on a needs basis</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4. To use teacher to run groups of cookery during school time based on the success of the after school club. Make it more accessible to all. (Worked well for Young Carers too)</w:t>
            </w:r>
          </w:p>
        </w:tc>
        <w:tc>
          <w:tcPr>
            <w:tcW w:w="1134" w:type="dxa"/>
          </w:tcPr>
          <w:p w:rsidR="00A0645A" w:rsidRDefault="00F6649F" w:rsidP="00A0645A">
            <w:pPr>
              <w:rPr>
                <w:rFonts w:ascii="Arial" w:hAnsi="Arial" w:cs="Arial"/>
                <w:b/>
              </w:rPr>
            </w:pPr>
            <w:r>
              <w:rPr>
                <w:rFonts w:ascii="Arial" w:hAnsi="Arial" w:cs="Arial"/>
                <w:b/>
              </w:rPr>
              <w:t>£4200</w:t>
            </w: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sz w:val="18"/>
                <w:szCs w:val="18"/>
              </w:rPr>
            </w:pPr>
            <w:r w:rsidRPr="00F6649F">
              <w:rPr>
                <w:rFonts w:ascii="Arial" w:hAnsi="Arial" w:cs="Arial"/>
                <w:b/>
                <w:sz w:val="18"/>
                <w:szCs w:val="18"/>
              </w:rPr>
              <w:t>Sports premium</w:t>
            </w: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Pr="00F6649F" w:rsidRDefault="00344E1F" w:rsidP="00A0645A">
            <w:pPr>
              <w:rPr>
                <w:rFonts w:ascii="Arial" w:hAnsi="Arial" w:cs="Arial"/>
                <w:b/>
                <w:sz w:val="18"/>
                <w:szCs w:val="18"/>
              </w:rPr>
            </w:pPr>
            <w:r>
              <w:rPr>
                <w:rFonts w:ascii="Arial" w:hAnsi="Arial" w:cs="Arial"/>
                <w:b/>
                <w:sz w:val="18"/>
                <w:szCs w:val="18"/>
              </w:rPr>
              <w:t>£1500</w:t>
            </w:r>
          </w:p>
        </w:tc>
      </w:tr>
      <w:tr w:rsidR="00A0645A" w:rsidTr="00A0645A">
        <w:tc>
          <w:tcPr>
            <w:tcW w:w="1951" w:type="dxa"/>
          </w:tcPr>
          <w:p w:rsidR="00A0645A" w:rsidRPr="007158D4" w:rsidRDefault="00A0645A" w:rsidP="00A0645A">
            <w:pPr>
              <w:rPr>
                <w:rFonts w:ascii="Arial" w:hAnsi="Arial" w:cs="Arial"/>
                <w:b/>
                <w:sz w:val="20"/>
                <w:szCs w:val="20"/>
              </w:rPr>
            </w:pPr>
            <w:r w:rsidRPr="007158D4">
              <w:rPr>
                <w:rFonts w:ascii="Arial" w:hAnsi="Arial" w:cs="Arial"/>
                <w:b/>
                <w:bCs/>
                <w:sz w:val="20"/>
                <w:szCs w:val="20"/>
              </w:rPr>
              <w:t>Improve the quality of teaching &amp; learning</w:t>
            </w: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1.Targeted booster groups for Y2 + Y6 pupils</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2. A TA to work across Foundation Stage supporting pupils with S+L, Crossing the Midline and fine + gross motor skills</w:t>
            </w:r>
          </w:p>
          <w:p w:rsidR="00A0645A" w:rsidRDefault="00A0645A"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3. Training for all support staff involved in leading intervention groups</w:t>
            </w:r>
          </w:p>
        </w:tc>
        <w:tc>
          <w:tcPr>
            <w:tcW w:w="3402" w:type="dxa"/>
          </w:tcPr>
          <w:p w:rsidR="00A0645A" w:rsidRDefault="00A0645A" w:rsidP="00A0645A">
            <w:pPr>
              <w:rPr>
                <w:rFonts w:ascii="Arial" w:hAnsi="Arial" w:cs="Arial"/>
                <w:sz w:val="20"/>
                <w:szCs w:val="20"/>
              </w:rPr>
            </w:pPr>
            <w:r>
              <w:rPr>
                <w:rFonts w:ascii="Arial" w:hAnsi="Arial" w:cs="Arial"/>
                <w:sz w:val="20"/>
                <w:szCs w:val="20"/>
              </w:rPr>
              <w:t>1. Targeted groups supported learning with elements of pre teaching</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2. Works successfully, children involved in groups – increase in GLD</w:t>
            </w:r>
          </w:p>
          <w:p w:rsidR="00A0645A" w:rsidRDefault="00A0645A" w:rsidP="00A0645A">
            <w:pPr>
              <w:rPr>
                <w:rFonts w:ascii="Arial" w:hAnsi="Arial" w:cs="Arial"/>
                <w:sz w:val="20"/>
                <w:szCs w:val="20"/>
              </w:rPr>
            </w:pPr>
          </w:p>
          <w:p w:rsidR="00463034" w:rsidRDefault="00463034" w:rsidP="00A0645A">
            <w:pPr>
              <w:rPr>
                <w:rFonts w:ascii="Arial" w:hAnsi="Arial" w:cs="Arial"/>
                <w:sz w:val="20"/>
                <w:szCs w:val="20"/>
              </w:rPr>
            </w:pPr>
          </w:p>
          <w:p w:rsidR="00463034" w:rsidRDefault="00463034" w:rsidP="00A0645A">
            <w:pPr>
              <w:rPr>
                <w:rFonts w:ascii="Arial" w:hAnsi="Arial" w:cs="Arial"/>
                <w:sz w:val="20"/>
                <w:szCs w:val="20"/>
              </w:rPr>
            </w:pPr>
          </w:p>
          <w:p w:rsidR="00463034" w:rsidRDefault="00463034" w:rsidP="00A0645A">
            <w:pPr>
              <w:rPr>
                <w:rFonts w:ascii="Arial" w:hAnsi="Arial" w:cs="Arial"/>
                <w:sz w:val="20"/>
                <w:szCs w:val="20"/>
              </w:rPr>
            </w:pPr>
          </w:p>
          <w:p w:rsidR="00463034" w:rsidRDefault="00463034"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3. Training programme successful</w:t>
            </w:r>
          </w:p>
        </w:tc>
        <w:tc>
          <w:tcPr>
            <w:tcW w:w="3686" w:type="dxa"/>
          </w:tcPr>
          <w:p w:rsidR="00A0645A" w:rsidRDefault="00A0645A" w:rsidP="00A0645A">
            <w:pPr>
              <w:rPr>
                <w:rFonts w:ascii="Arial" w:hAnsi="Arial" w:cs="Arial"/>
                <w:sz w:val="20"/>
                <w:szCs w:val="20"/>
              </w:rPr>
            </w:pPr>
            <w:r>
              <w:rPr>
                <w:rFonts w:ascii="Arial" w:hAnsi="Arial" w:cs="Arial"/>
                <w:sz w:val="20"/>
                <w:szCs w:val="20"/>
              </w:rPr>
              <w:t>1. More specific intervention for maths and writing based on internal tracking and assessment information (pupil progress meetings)</w:t>
            </w:r>
          </w:p>
          <w:p w:rsidR="00A0645A" w:rsidRDefault="00A0645A" w:rsidP="00A0645A">
            <w:pPr>
              <w:rPr>
                <w:rFonts w:ascii="Arial" w:hAnsi="Arial" w:cs="Arial"/>
                <w:sz w:val="20"/>
                <w:szCs w:val="20"/>
              </w:rPr>
            </w:pPr>
          </w:p>
          <w:p w:rsidR="00463034" w:rsidRDefault="00EA00E2" w:rsidP="00A0645A">
            <w:pPr>
              <w:rPr>
                <w:rFonts w:ascii="Arial" w:hAnsi="Arial" w:cs="Arial"/>
                <w:sz w:val="20"/>
                <w:szCs w:val="20"/>
              </w:rPr>
            </w:pPr>
            <w:r>
              <w:rPr>
                <w:rFonts w:ascii="Arial" w:hAnsi="Arial" w:cs="Arial"/>
                <w:sz w:val="20"/>
                <w:szCs w:val="20"/>
              </w:rPr>
              <w:t>2. GLD increased from 60%</w:t>
            </w:r>
            <w:r w:rsidR="00A0645A" w:rsidRPr="00BF5239">
              <w:rPr>
                <w:rFonts w:ascii="Arial" w:hAnsi="Arial" w:cs="Arial"/>
                <w:color w:val="FF0000"/>
                <w:sz w:val="20"/>
                <w:szCs w:val="20"/>
              </w:rPr>
              <w:t xml:space="preserve"> </w:t>
            </w:r>
            <w:r w:rsidR="00A0645A" w:rsidRPr="00EA00E2">
              <w:rPr>
                <w:rFonts w:ascii="Arial" w:hAnsi="Arial" w:cs="Arial"/>
                <w:sz w:val="20"/>
                <w:szCs w:val="20"/>
              </w:rPr>
              <w:t xml:space="preserve">2016 to </w:t>
            </w:r>
            <w:r>
              <w:rPr>
                <w:rFonts w:ascii="Arial" w:hAnsi="Arial" w:cs="Arial"/>
                <w:sz w:val="20"/>
                <w:szCs w:val="20"/>
              </w:rPr>
              <w:t>75</w:t>
            </w:r>
            <w:r w:rsidR="00A0645A" w:rsidRPr="00EA00E2">
              <w:rPr>
                <w:rFonts w:ascii="Arial" w:hAnsi="Arial" w:cs="Arial"/>
                <w:sz w:val="20"/>
                <w:szCs w:val="20"/>
              </w:rPr>
              <w:t>% 2017</w:t>
            </w:r>
            <w:r w:rsidR="00463034">
              <w:rPr>
                <w:rFonts w:ascii="Arial" w:hAnsi="Arial" w:cs="Arial"/>
                <w:sz w:val="20"/>
                <w:szCs w:val="20"/>
              </w:rPr>
              <w:t xml:space="preserve"> and 75% again in 2018.</w:t>
            </w:r>
          </w:p>
          <w:p w:rsidR="00A0645A" w:rsidRPr="00EA00E2" w:rsidRDefault="00463034" w:rsidP="00A0645A">
            <w:pPr>
              <w:rPr>
                <w:rFonts w:ascii="Arial" w:hAnsi="Arial" w:cs="Arial"/>
                <w:sz w:val="20"/>
                <w:szCs w:val="20"/>
              </w:rPr>
            </w:pPr>
            <w:r>
              <w:rPr>
                <w:rFonts w:ascii="Arial" w:hAnsi="Arial" w:cs="Arial"/>
                <w:sz w:val="20"/>
                <w:szCs w:val="20"/>
              </w:rPr>
              <w:t>Having reviewed FS data, the focus moving forward to 2018-2019 will be around exceeding maths. This will be overseen by AK.</w:t>
            </w:r>
            <w:r w:rsidR="00A0645A" w:rsidRPr="00EA00E2">
              <w:rPr>
                <w:rFonts w:ascii="Arial" w:hAnsi="Arial" w:cs="Arial"/>
                <w:sz w:val="20"/>
                <w:szCs w:val="20"/>
              </w:rPr>
              <w:t xml:space="preserve">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BF5239" w:rsidRDefault="00A0645A" w:rsidP="00A0645A">
            <w:pPr>
              <w:rPr>
                <w:rFonts w:ascii="Arial" w:hAnsi="Arial" w:cs="Arial"/>
                <w:sz w:val="20"/>
                <w:szCs w:val="20"/>
              </w:rPr>
            </w:pPr>
            <w:r>
              <w:rPr>
                <w:rFonts w:ascii="Arial" w:hAnsi="Arial" w:cs="Arial"/>
                <w:sz w:val="20"/>
                <w:szCs w:val="20"/>
              </w:rPr>
              <w:t xml:space="preserve">3. Training programme to continue. Next steps to use CB + EEF 7 aspects for support </w:t>
            </w:r>
            <w:r>
              <w:rPr>
                <w:rFonts w:ascii="Arial" w:hAnsi="Arial" w:cs="Arial"/>
                <w:sz w:val="20"/>
                <w:szCs w:val="20"/>
              </w:rPr>
              <w:lastRenderedPageBreak/>
              <w:t>staff training</w:t>
            </w:r>
            <w:r w:rsidR="00463034">
              <w:rPr>
                <w:rFonts w:ascii="Arial" w:hAnsi="Arial" w:cs="Arial"/>
                <w:sz w:val="20"/>
                <w:szCs w:val="20"/>
              </w:rPr>
              <w:t>. To continue to build on the success of this.</w:t>
            </w:r>
          </w:p>
        </w:tc>
        <w:tc>
          <w:tcPr>
            <w:tcW w:w="1134" w:type="dxa"/>
          </w:tcPr>
          <w:p w:rsidR="00A0645A" w:rsidRDefault="00344E1F" w:rsidP="00A0645A">
            <w:pPr>
              <w:rPr>
                <w:rFonts w:ascii="Arial" w:hAnsi="Arial" w:cs="Arial"/>
                <w:b/>
              </w:rPr>
            </w:pPr>
            <w:r>
              <w:rPr>
                <w:rFonts w:ascii="Arial" w:hAnsi="Arial" w:cs="Arial"/>
                <w:b/>
              </w:rPr>
              <w:lastRenderedPageBreak/>
              <w:t>£1000</w:t>
            </w: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Pr="007158D4" w:rsidRDefault="00344E1F" w:rsidP="00A0645A">
            <w:pPr>
              <w:rPr>
                <w:rFonts w:ascii="Arial" w:hAnsi="Arial" w:cs="Arial"/>
                <w:b/>
              </w:rPr>
            </w:pPr>
            <w:r>
              <w:rPr>
                <w:rFonts w:ascii="Arial" w:hAnsi="Arial" w:cs="Arial"/>
                <w:b/>
              </w:rPr>
              <w:t>£6000</w:t>
            </w:r>
          </w:p>
        </w:tc>
      </w:tr>
      <w:tr w:rsidR="00A0645A" w:rsidTr="00A0645A">
        <w:tc>
          <w:tcPr>
            <w:tcW w:w="1951" w:type="dxa"/>
          </w:tcPr>
          <w:p w:rsidR="00A0645A" w:rsidRPr="007158D4" w:rsidRDefault="00A0645A" w:rsidP="00A0645A">
            <w:pPr>
              <w:rPr>
                <w:rFonts w:ascii="Arial" w:hAnsi="Arial" w:cs="Arial"/>
                <w:b/>
                <w:sz w:val="20"/>
                <w:szCs w:val="20"/>
              </w:rPr>
            </w:pPr>
            <w:r w:rsidRPr="007158D4">
              <w:rPr>
                <w:rFonts w:ascii="Arial" w:hAnsi="Arial" w:cs="Arial"/>
                <w:b/>
                <w:bCs/>
                <w:sz w:val="20"/>
                <w:szCs w:val="20"/>
              </w:rPr>
              <w:t>Provide specific 1:1 or small group intervention</w:t>
            </w:r>
          </w:p>
        </w:tc>
        <w:tc>
          <w:tcPr>
            <w:tcW w:w="4394" w:type="dxa"/>
          </w:tcPr>
          <w:p w:rsidR="00A0645A" w:rsidRPr="007158D4" w:rsidRDefault="00A0645A" w:rsidP="00A0645A">
            <w:pPr>
              <w:pStyle w:val="NoSpacing"/>
              <w:rPr>
                <w:rFonts w:ascii="Arial" w:hAnsi="Arial" w:cs="Arial"/>
                <w:sz w:val="20"/>
                <w:szCs w:val="20"/>
              </w:rPr>
            </w:pPr>
            <w:r>
              <w:rPr>
                <w:rFonts w:ascii="Arial" w:hAnsi="Arial" w:cs="Arial"/>
                <w:sz w:val="20"/>
                <w:szCs w:val="20"/>
              </w:rPr>
              <w:t>1.</w:t>
            </w:r>
            <w:r w:rsidRPr="007158D4">
              <w:rPr>
                <w:rFonts w:ascii="Arial" w:hAnsi="Arial" w:cs="Arial"/>
                <w:sz w:val="20"/>
                <w:szCs w:val="20"/>
              </w:rPr>
              <w:t>Training and resources for Project Code X reading intervention for 8 TAs</w:t>
            </w: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2. </w:t>
            </w:r>
            <w:r w:rsidRPr="007158D4">
              <w:rPr>
                <w:rFonts w:ascii="Arial" w:hAnsi="Arial" w:cs="Arial"/>
                <w:sz w:val="20"/>
                <w:szCs w:val="20"/>
              </w:rPr>
              <w:t xml:space="preserve">An HLTA to co-ordinate Early Birds Reading Intervention groups alongside the Deputy Head </w:t>
            </w: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3. </w:t>
            </w:r>
            <w:r w:rsidRPr="007158D4">
              <w:rPr>
                <w:rFonts w:ascii="Arial" w:hAnsi="Arial" w:cs="Arial"/>
                <w:sz w:val="20"/>
                <w:szCs w:val="20"/>
              </w:rPr>
              <w:t>Early Birds Reading Intervention Groups (8 groups, total of 40 children ranging from Y3 to Y6)</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4. </w:t>
            </w:r>
            <w:r w:rsidRPr="007158D4">
              <w:rPr>
                <w:rFonts w:ascii="Arial" w:hAnsi="Arial" w:cs="Arial"/>
                <w:sz w:val="20"/>
                <w:szCs w:val="20"/>
              </w:rPr>
              <w:t>Extra tuition in English for targeted Y5 and Y6 pupils</w:t>
            </w: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Extra tuition in Maths for targeted Y5 and Y6 pupils</w:t>
            </w:r>
          </w:p>
          <w:p w:rsidR="00A0645A" w:rsidRPr="007158D4" w:rsidRDefault="00A0645A" w:rsidP="00A0645A">
            <w:pPr>
              <w:pStyle w:val="NoSpacing"/>
              <w:rPr>
                <w:rFonts w:ascii="Arial" w:hAnsi="Arial" w:cs="Arial"/>
                <w:sz w:val="20"/>
                <w:szCs w:val="20"/>
              </w:rPr>
            </w:pPr>
            <w:r>
              <w:rPr>
                <w:rFonts w:ascii="Arial" w:hAnsi="Arial" w:cs="Arial"/>
                <w:sz w:val="20"/>
                <w:szCs w:val="20"/>
              </w:rPr>
              <w:t>5.</w:t>
            </w:r>
            <w:r w:rsidRPr="007158D4">
              <w:rPr>
                <w:rFonts w:ascii="Arial" w:hAnsi="Arial" w:cs="Arial"/>
                <w:sz w:val="20"/>
                <w:szCs w:val="20"/>
              </w:rPr>
              <w:t xml:space="preserve">2 TAs to work 5 afternoons leading group interventions for Fit to Learn, Handwriting, It’s in the Bag, Socially Speaking and Musical Interaction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6. </w:t>
            </w:r>
            <w:r w:rsidRPr="007158D4">
              <w:rPr>
                <w:rFonts w:ascii="Arial" w:hAnsi="Arial" w:cs="Arial"/>
                <w:sz w:val="20"/>
                <w:szCs w:val="20"/>
              </w:rPr>
              <w:t xml:space="preserve">A TA to deliver Toe-by-toe spelling programme to targeted pupils </w:t>
            </w:r>
          </w:p>
          <w:p w:rsidR="00A0645A" w:rsidRPr="007158D4" w:rsidRDefault="00A0645A" w:rsidP="00A0645A">
            <w:pPr>
              <w:rPr>
                <w:rFonts w:ascii="Arial" w:hAnsi="Arial" w:cs="Arial"/>
                <w:b/>
              </w:rPr>
            </w:pPr>
          </w:p>
        </w:tc>
        <w:tc>
          <w:tcPr>
            <w:tcW w:w="3402" w:type="dxa"/>
          </w:tcPr>
          <w:p w:rsidR="00A0645A" w:rsidRDefault="00A0645A" w:rsidP="00A0645A">
            <w:pPr>
              <w:rPr>
                <w:rFonts w:ascii="Arial" w:hAnsi="Arial" w:cs="Arial"/>
                <w:sz w:val="20"/>
                <w:szCs w:val="20"/>
              </w:rPr>
            </w:pPr>
            <w:r>
              <w:rPr>
                <w:rFonts w:ascii="Arial" w:hAnsi="Arial" w:cs="Arial"/>
                <w:sz w:val="20"/>
                <w:szCs w:val="20"/>
              </w:rPr>
              <w:t xml:space="preserve">1-3.  Staff now have time each term (2 sessions) to meet, share resources, best practice etc. This supports staff to feel confident in delivering the sessions. New resources have been ordered to extend Y5 with comprehension when Code X has finished. </w:t>
            </w:r>
          </w:p>
          <w:p w:rsidR="00A0645A" w:rsidRDefault="00A0645A" w:rsidP="00A0645A">
            <w:pPr>
              <w:rPr>
                <w:rFonts w:ascii="Arial" w:hAnsi="Arial" w:cs="Arial"/>
                <w:sz w:val="20"/>
                <w:szCs w:val="20"/>
              </w:rPr>
            </w:pPr>
            <w:r>
              <w:rPr>
                <w:rFonts w:ascii="Arial" w:hAnsi="Arial" w:cs="Arial"/>
                <w:sz w:val="20"/>
                <w:szCs w:val="20"/>
              </w:rPr>
              <w:t xml:space="preserve">HLTA + Deputy Head meet at least half termly to look at progress, re-group children, look at resources, invite new pupils, address any issues. </w:t>
            </w:r>
          </w:p>
          <w:p w:rsidR="00A0645A" w:rsidRDefault="00A0645A" w:rsidP="00A0645A">
            <w:pPr>
              <w:rPr>
                <w:rFonts w:ascii="Arial" w:hAnsi="Arial" w:cs="Arial"/>
                <w:sz w:val="20"/>
                <w:szCs w:val="20"/>
              </w:rPr>
            </w:pPr>
            <w:r>
              <w:rPr>
                <w:rFonts w:ascii="Arial" w:hAnsi="Arial" w:cs="Arial"/>
                <w:sz w:val="20"/>
                <w:szCs w:val="20"/>
              </w:rPr>
              <w:t xml:space="preserve">Early Birds programme successful (evidence: pupil progress meetings, external PP review)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4 – 5. Extra tuition for targeted Y6 children to give extra input, pre-teaching and revision </w:t>
            </w:r>
          </w:p>
          <w:p w:rsidR="005E3A0B" w:rsidRDefault="005E3A0B"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496C02" w:rsidRDefault="00A0645A" w:rsidP="00A0645A">
            <w:pPr>
              <w:rPr>
                <w:rFonts w:ascii="Arial" w:hAnsi="Arial" w:cs="Arial"/>
                <w:sz w:val="20"/>
                <w:szCs w:val="20"/>
              </w:rPr>
            </w:pPr>
            <w:r>
              <w:rPr>
                <w:rFonts w:ascii="Arial" w:hAnsi="Arial" w:cs="Arial"/>
                <w:sz w:val="20"/>
                <w:szCs w:val="20"/>
              </w:rPr>
              <w:t>6.Due to staffing issues and other needs in school, Toe by Toe was unable to happen</w:t>
            </w:r>
          </w:p>
        </w:tc>
        <w:tc>
          <w:tcPr>
            <w:tcW w:w="3686" w:type="dxa"/>
          </w:tcPr>
          <w:p w:rsidR="00A0645A" w:rsidRDefault="00A0645A" w:rsidP="00A0645A">
            <w:pPr>
              <w:rPr>
                <w:rFonts w:ascii="Arial" w:hAnsi="Arial" w:cs="Arial"/>
                <w:sz w:val="20"/>
                <w:szCs w:val="20"/>
              </w:rPr>
            </w:pPr>
            <w:r>
              <w:rPr>
                <w:rFonts w:ascii="Arial" w:hAnsi="Arial" w:cs="Arial"/>
                <w:sz w:val="20"/>
                <w:szCs w:val="20"/>
              </w:rPr>
              <w:t xml:space="preserve">1-3. Works well EF meeting with JS re Early Birds (meeting more regularly than previously). </w:t>
            </w:r>
          </w:p>
          <w:p w:rsidR="00A0645A" w:rsidRDefault="005E3A0B" w:rsidP="00A0645A">
            <w:pPr>
              <w:rPr>
                <w:rFonts w:ascii="Arial" w:hAnsi="Arial" w:cs="Arial"/>
                <w:sz w:val="20"/>
                <w:szCs w:val="20"/>
              </w:rPr>
            </w:pPr>
            <w:r>
              <w:rPr>
                <w:rFonts w:ascii="Arial" w:hAnsi="Arial" w:cs="Arial"/>
                <w:sz w:val="20"/>
                <w:szCs w:val="20"/>
              </w:rPr>
              <w:t>Termly meetings with UKS2 leader proved to be successful – this to continue (JM)</w:t>
            </w:r>
          </w:p>
          <w:p w:rsidR="00A0645A" w:rsidRDefault="00A0645A" w:rsidP="00A0645A">
            <w:pPr>
              <w:rPr>
                <w:rFonts w:ascii="Arial" w:hAnsi="Arial" w:cs="Arial"/>
                <w:sz w:val="20"/>
                <w:szCs w:val="20"/>
              </w:rPr>
            </w:pPr>
            <w:r>
              <w:rPr>
                <w:rFonts w:ascii="Arial" w:hAnsi="Arial" w:cs="Arial"/>
                <w:sz w:val="20"/>
                <w:szCs w:val="20"/>
              </w:rPr>
              <w:t>O</w:t>
            </w:r>
            <w:r w:rsidR="005E3A0B">
              <w:rPr>
                <w:rFonts w:ascii="Arial" w:hAnsi="Arial" w:cs="Arial"/>
                <w:sz w:val="20"/>
                <w:szCs w:val="20"/>
              </w:rPr>
              <w:t>bservations of Early Birds was</w:t>
            </w:r>
            <w:r>
              <w:rPr>
                <w:rFonts w:ascii="Arial" w:hAnsi="Arial" w:cs="Arial"/>
                <w:sz w:val="20"/>
                <w:szCs w:val="20"/>
              </w:rPr>
              <w:t xml:space="preserve"> added to monitoring and evaluation calendar for Autumn term 2017. </w:t>
            </w:r>
            <w:r w:rsidR="005E3A0B">
              <w:rPr>
                <w:rFonts w:ascii="Arial" w:hAnsi="Arial" w:cs="Arial"/>
                <w:sz w:val="20"/>
                <w:szCs w:val="20"/>
              </w:rPr>
              <w:t>Monitoring conducted by EF + TL Lead (NI), observations recorded and shared with staff. Also shared with Ofsted who recognised this as excellent practice.</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4-5. Y5 pupils to start extra tuition earlier – Summer term 2017</w:t>
            </w:r>
          </w:p>
          <w:p w:rsidR="005E3A0B" w:rsidRDefault="005E3A0B" w:rsidP="00A0645A">
            <w:pPr>
              <w:rPr>
                <w:rFonts w:ascii="Arial" w:hAnsi="Arial" w:cs="Arial"/>
                <w:sz w:val="20"/>
                <w:szCs w:val="20"/>
              </w:rPr>
            </w:pPr>
            <w:r>
              <w:rPr>
                <w:rFonts w:ascii="Arial" w:hAnsi="Arial" w:cs="Arial"/>
                <w:sz w:val="20"/>
                <w:szCs w:val="20"/>
              </w:rPr>
              <w:t xml:space="preserve">HA maths group to be set up by JM and ALL Y6 pupils to be given tuition.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496C02" w:rsidRDefault="00A0645A" w:rsidP="00A0645A">
            <w:pPr>
              <w:rPr>
                <w:rFonts w:ascii="Arial" w:hAnsi="Arial" w:cs="Arial"/>
                <w:sz w:val="20"/>
                <w:szCs w:val="20"/>
              </w:rPr>
            </w:pPr>
            <w:r>
              <w:rPr>
                <w:rFonts w:ascii="Arial" w:hAnsi="Arial" w:cs="Arial"/>
                <w:sz w:val="20"/>
                <w:szCs w:val="20"/>
              </w:rPr>
              <w:t>6.2017-2018 plan for Toe-by-Toe intervention to start for targeted pupils based on previous success of the programme</w:t>
            </w:r>
          </w:p>
          <w:p w:rsidR="00A0645A" w:rsidRPr="007158D4" w:rsidRDefault="00A0645A" w:rsidP="00A0645A">
            <w:pPr>
              <w:rPr>
                <w:rFonts w:ascii="Arial" w:hAnsi="Arial" w:cs="Arial"/>
                <w:sz w:val="20"/>
                <w:szCs w:val="20"/>
              </w:rPr>
            </w:pPr>
          </w:p>
        </w:tc>
        <w:tc>
          <w:tcPr>
            <w:tcW w:w="1134" w:type="dxa"/>
          </w:tcPr>
          <w:p w:rsidR="00A0645A" w:rsidRDefault="00344E1F" w:rsidP="00A0645A">
            <w:pPr>
              <w:rPr>
                <w:rFonts w:ascii="Arial" w:hAnsi="Arial" w:cs="Arial"/>
                <w:b/>
              </w:rPr>
            </w:pPr>
            <w:r>
              <w:rPr>
                <w:rFonts w:ascii="Arial" w:hAnsi="Arial" w:cs="Arial"/>
                <w:b/>
              </w:rPr>
              <w:t>£2500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412642" w:rsidP="00A0645A">
            <w:pPr>
              <w:rPr>
                <w:rFonts w:ascii="Arial" w:hAnsi="Arial" w:cs="Arial"/>
                <w:b/>
              </w:rPr>
            </w:pPr>
            <w:r>
              <w:rPr>
                <w:rFonts w:ascii="Arial" w:hAnsi="Arial" w:cs="Arial"/>
                <w:b/>
              </w:rPr>
              <w:t>£5000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344E1F" w:rsidP="00A0645A">
            <w:pPr>
              <w:rPr>
                <w:rFonts w:ascii="Arial" w:hAnsi="Arial" w:cs="Arial"/>
                <w:b/>
              </w:rPr>
            </w:pPr>
            <w:r>
              <w:rPr>
                <w:rFonts w:ascii="Arial" w:hAnsi="Arial" w:cs="Arial"/>
                <w:b/>
              </w:rPr>
              <w:t>£6800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Pr="007158D4" w:rsidRDefault="00E40CDA" w:rsidP="00344E1F">
            <w:pPr>
              <w:rPr>
                <w:rFonts w:ascii="Arial" w:hAnsi="Arial" w:cs="Arial"/>
                <w:b/>
              </w:rPr>
            </w:pPr>
          </w:p>
        </w:tc>
      </w:tr>
      <w:tr w:rsidR="00AF1880" w:rsidTr="00B33D13">
        <w:tc>
          <w:tcPr>
            <w:tcW w:w="14567" w:type="dxa"/>
            <w:gridSpan w:val="5"/>
          </w:tcPr>
          <w:p w:rsidR="00AF1880" w:rsidRDefault="00AF1880" w:rsidP="00A0645A">
            <w:pPr>
              <w:rPr>
                <w:rFonts w:ascii="Arial" w:hAnsi="Arial" w:cs="Arial"/>
                <w:b/>
                <w:u w:val="single"/>
              </w:rPr>
            </w:pPr>
            <w:r w:rsidRPr="00AF1880">
              <w:rPr>
                <w:rFonts w:ascii="Arial" w:hAnsi="Arial" w:cs="Arial"/>
                <w:b/>
                <w:u w:val="single"/>
              </w:rPr>
              <w:t>Additional Information</w:t>
            </w:r>
            <w:r w:rsidR="00924E17">
              <w:rPr>
                <w:rFonts w:ascii="Arial" w:hAnsi="Arial" w:cs="Arial"/>
                <w:b/>
                <w:u w:val="single"/>
              </w:rPr>
              <w:t xml:space="preserve"> re PP funding</w:t>
            </w:r>
          </w:p>
          <w:p w:rsidR="00412642" w:rsidRPr="00924E17" w:rsidRDefault="00412642" w:rsidP="00A0645A">
            <w:pPr>
              <w:rPr>
                <w:rFonts w:ascii="Arial" w:hAnsi="Arial" w:cs="Arial"/>
              </w:rPr>
            </w:pPr>
            <w:r w:rsidRPr="00924E17">
              <w:rPr>
                <w:rFonts w:ascii="Arial" w:hAnsi="Arial" w:cs="Arial"/>
              </w:rPr>
              <w:t>10% of SENCO Salary</w:t>
            </w:r>
          </w:p>
          <w:p w:rsidR="00412642" w:rsidRPr="00924E17" w:rsidRDefault="00412642" w:rsidP="00A0645A">
            <w:pPr>
              <w:rPr>
                <w:rFonts w:ascii="Arial" w:hAnsi="Arial" w:cs="Arial"/>
              </w:rPr>
            </w:pPr>
            <w:r w:rsidRPr="00924E17">
              <w:rPr>
                <w:rFonts w:ascii="Arial" w:hAnsi="Arial" w:cs="Arial"/>
              </w:rPr>
              <w:t>10% of Deputy Salary</w:t>
            </w:r>
          </w:p>
          <w:p w:rsidR="00412642" w:rsidRPr="00924E17" w:rsidRDefault="00412642" w:rsidP="00A0645A">
            <w:pPr>
              <w:rPr>
                <w:rFonts w:ascii="Arial" w:hAnsi="Arial" w:cs="Arial"/>
              </w:rPr>
            </w:pPr>
            <w:r w:rsidRPr="00924E17">
              <w:rPr>
                <w:rFonts w:ascii="Arial" w:hAnsi="Arial" w:cs="Arial"/>
              </w:rPr>
              <w:t>2%  of admin officer</w:t>
            </w:r>
          </w:p>
          <w:p w:rsidR="00412642" w:rsidRPr="00924E17" w:rsidRDefault="00412642" w:rsidP="00A0645A">
            <w:pPr>
              <w:rPr>
                <w:rFonts w:ascii="Arial" w:hAnsi="Arial" w:cs="Arial"/>
              </w:rPr>
            </w:pPr>
            <w:r w:rsidRPr="00924E17">
              <w:rPr>
                <w:rFonts w:ascii="Arial" w:hAnsi="Arial" w:cs="Arial"/>
              </w:rPr>
              <w:t>Speech and Language £5000</w:t>
            </w:r>
          </w:p>
          <w:p w:rsidR="00AF1880" w:rsidRPr="00924E17" w:rsidRDefault="00C106DD" w:rsidP="00A0645A">
            <w:pPr>
              <w:rPr>
                <w:rFonts w:ascii="Arial" w:hAnsi="Arial" w:cs="Arial"/>
              </w:rPr>
            </w:pPr>
            <w:r w:rsidRPr="00924E17">
              <w:rPr>
                <w:rFonts w:ascii="Arial" w:hAnsi="Arial" w:cs="Arial"/>
              </w:rPr>
              <w:t>Educational psychologisy  4K</w:t>
            </w:r>
          </w:p>
        </w:tc>
      </w:tr>
    </w:tbl>
    <w:p w:rsidR="00CF1B9B" w:rsidRPr="002954A6" w:rsidRDefault="00CF1B9B">
      <w:r w:rsidRPr="002954A6">
        <w:br w:type="page"/>
      </w:r>
    </w:p>
    <w:p w:rsidR="00A33F73" w:rsidRDefault="00A33F73">
      <w:r>
        <w:lastRenderedPageBreak/>
        <w:br w:type="page"/>
      </w:r>
    </w:p>
    <w:p w:rsidR="00AE66C2" w:rsidRDefault="00AE66C2" w:rsidP="0004731E"/>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122" w:rsidRDefault="00E77122" w:rsidP="00CD68B1">
      <w:r>
        <w:separator/>
      </w:r>
    </w:p>
  </w:endnote>
  <w:endnote w:type="continuationSeparator" w:id="0">
    <w:p w:rsidR="00E77122" w:rsidRDefault="00E77122"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122" w:rsidRDefault="00E77122" w:rsidP="00CD68B1">
      <w:r>
        <w:separator/>
      </w:r>
    </w:p>
  </w:footnote>
  <w:footnote w:type="continuationSeparator" w:id="0">
    <w:p w:rsidR="00E77122" w:rsidRDefault="00E77122"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4"/>
    <w:multiLevelType w:val="hybridMultilevel"/>
    <w:tmpl w:val="2EB426EA"/>
    <w:lvl w:ilvl="0" w:tplc="0809001B">
      <w:start w:val="1"/>
      <w:numFmt w:val="lowerRoman"/>
      <w:lvlText w:val="%1."/>
      <w:lvlJc w:val="right"/>
      <w:pPr>
        <w:ind w:left="44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81C7638"/>
    <w:multiLevelType w:val="hybridMultilevel"/>
    <w:tmpl w:val="94CE0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38DC"/>
    <w:multiLevelType w:val="hybridMultilevel"/>
    <w:tmpl w:val="706078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0E566B"/>
    <w:multiLevelType w:val="hybridMultilevel"/>
    <w:tmpl w:val="D7987D18"/>
    <w:lvl w:ilvl="0" w:tplc="3D1266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005155E"/>
    <w:multiLevelType w:val="hybridMultilevel"/>
    <w:tmpl w:val="C75EDB9A"/>
    <w:lvl w:ilvl="0" w:tplc="40BE21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D87D43"/>
    <w:multiLevelType w:val="hybridMultilevel"/>
    <w:tmpl w:val="5326280C"/>
    <w:lvl w:ilvl="0" w:tplc="822E85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751AD6"/>
    <w:multiLevelType w:val="hybridMultilevel"/>
    <w:tmpl w:val="682CE194"/>
    <w:lvl w:ilvl="0" w:tplc="D18EE2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73A96"/>
    <w:multiLevelType w:val="hybridMultilevel"/>
    <w:tmpl w:val="A8507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0"/>
  </w:num>
  <w:num w:numId="5">
    <w:abstractNumId w:val="1"/>
  </w:num>
  <w:num w:numId="6">
    <w:abstractNumId w:val="6"/>
  </w:num>
  <w:num w:numId="7">
    <w:abstractNumId w:val="2"/>
  </w:num>
  <w:num w:numId="8">
    <w:abstractNumId w:val="3"/>
  </w:num>
  <w:num w:numId="9">
    <w:abstractNumId w:val="11"/>
  </w:num>
  <w:num w:numId="10">
    <w:abstractNumId w:val="7"/>
  </w:num>
  <w:num w:numId="11">
    <w:abstractNumId w:val="4"/>
  </w:num>
  <w:num w:numId="12">
    <w:abstractNumId w:val="12"/>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4FB6"/>
    <w:rsid w:val="000173A0"/>
    <w:rsid w:val="000315F8"/>
    <w:rsid w:val="0004399F"/>
    <w:rsid w:val="0004731E"/>
    <w:rsid w:val="000473C9"/>
    <w:rsid w:val="0005015E"/>
    <w:rsid w:val="000501F0"/>
    <w:rsid w:val="00052324"/>
    <w:rsid w:val="000557F9"/>
    <w:rsid w:val="00057C7E"/>
    <w:rsid w:val="0006121E"/>
    <w:rsid w:val="0006219B"/>
    <w:rsid w:val="00063367"/>
    <w:rsid w:val="00063E47"/>
    <w:rsid w:val="00065018"/>
    <w:rsid w:val="000946D3"/>
    <w:rsid w:val="000A25FC"/>
    <w:rsid w:val="000B25ED"/>
    <w:rsid w:val="000B5413"/>
    <w:rsid w:val="000C37C2"/>
    <w:rsid w:val="000C4CF8"/>
    <w:rsid w:val="000D0B47"/>
    <w:rsid w:val="000D480D"/>
    <w:rsid w:val="000D7ED1"/>
    <w:rsid w:val="000E3539"/>
    <w:rsid w:val="000E4243"/>
    <w:rsid w:val="001137CF"/>
    <w:rsid w:val="00117186"/>
    <w:rsid w:val="00121D72"/>
    <w:rsid w:val="00125340"/>
    <w:rsid w:val="00125BA7"/>
    <w:rsid w:val="00131CA9"/>
    <w:rsid w:val="00146559"/>
    <w:rsid w:val="00146762"/>
    <w:rsid w:val="001849D6"/>
    <w:rsid w:val="00192BF9"/>
    <w:rsid w:val="001B794A"/>
    <w:rsid w:val="001C686D"/>
    <w:rsid w:val="001E7B91"/>
    <w:rsid w:val="001F6088"/>
    <w:rsid w:val="00226B4D"/>
    <w:rsid w:val="00232CF5"/>
    <w:rsid w:val="00240F98"/>
    <w:rsid w:val="0025469B"/>
    <w:rsid w:val="00254A66"/>
    <w:rsid w:val="00257811"/>
    <w:rsid w:val="00262114"/>
    <w:rsid w:val="002622B6"/>
    <w:rsid w:val="0026732F"/>
    <w:rsid w:val="00267F85"/>
    <w:rsid w:val="00270740"/>
    <w:rsid w:val="002856C3"/>
    <w:rsid w:val="002952DE"/>
    <w:rsid w:val="002954A6"/>
    <w:rsid w:val="002962F2"/>
    <w:rsid w:val="002A6A26"/>
    <w:rsid w:val="002A76A2"/>
    <w:rsid w:val="002B3394"/>
    <w:rsid w:val="002B3848"/>
    <w:rsid w:val="002D0A33"/>
    <w:rsid w:val="002D22A0"/>
    <w:rsid w:val="002D6B9C"/>
    <w:rsid w:val="002E6183"/>
    <w:rsid w:val="002E686F"/>
    <w:rsid w:val="002F6FB5"/>
    <w:rsid w:val="00320C3A"/>
    <w:rsid w:val="00337056"/>
    <w:rsid w:val="00344E1F"/>
    <w:rsid w:val="0035165A"/>
    <w:rsid w:val="00351952"/>
    <w:rsid w:val="00364EA3"/>
    <w:rsid w:val="00366499"/>
    <w:rsid w:val="003758D0"/>
    <w:rsid w:val="00380587"/>
    <w:rsid w:val="003822C1"/>
    <w:rsid w:val="00384FD0"/>
    <w:rsid w:val="00390402"/>
    <w:rsid w:val="00393272"/>
    <w:rsid w:val="00394EF7"/>
    <w:rsid w:val="003957BD"/>
    <w:rsid w:val="003961A3"/>
    <w:rsid w:val="003975A1"/>
    <w:rsid w:val="003B5C5D"/>
    <w:rsid w:val="003B6371"/>
    <w:rsid w:val="003B79F8"/>
    <w:rsid w:val="003C79F6"/>
    <w:rsid w:val="003D2143"/>
    <w:rsid w:val="003D73D1"/>
    <w:rsid w:val="003D7E54"/>
    <w:rsid w:val="003F7BE2"/>
    <w:rsid w:val="004029AD"/>
    <w:rsid w:val="00402EED"/>
    <w:rsid w:val="0041070D"/>
    <w:rsid w:val="004107D2"/>
    <w:rsid w:val="00412642"/>
    <w:rsid w:val="0041612F"/>
    <w:rsid w:val="00416D77"/>
    <w:rsid w:val="00423264"/>
    <w:rsid w:val="00423496"/>
    <w:rsid w:val="00435936"/>
    <w:rsid w:val="00437D76"/>
    <w:rsid w:val="004437AF"/>
    <w:rsid w:val="00445230"/>
    <w:rsid w:val="00445258"/>
    <w:rsid w:val="00447407"/>
    <w:rsid w:val="00456ABA"/>
    <w:rsid w:val="00463034"/>
    <w:rsid w:val="004642B2"/>
    <w:rsid w:val="004642BC"/>
    <w:rsid w:val="004667CF"/>
    <w:rsid w:val="004667DB"/>
    <w:rsid w:val="004715FC"/>
    <w:rsid w:val="00481041"/>
    <w:rsid w:val="0049188F"/>
    <w:rsid w:val="00492683"/>
    <w:rsid w:val="00496C02"/>
    <w:rsid w:val="00496D7D"/>
    <w:rsid w:val="004B3C35"/>
    <w:rsid w:val="004C5467"/>
    <w:rsid w:val="004D053F"/>
    <w:rsid w:val="004D3FC1"/>
    <w:rsid w:val="004E5349"/>
    <w:rsid w:val="004E5B85"/>
    <w:rsid w:val="004F36D5"/>
    <w:rsid w:val="004F6468"/>
    <w:rsid w:val="00501685"/>
    <w:rsid w:val="00503380"/>
    <w:rsid w:val="00506953"/>
    <w:rsid w:val="00506A35"/>
    <w:rsid w:val="0051523A"/>
    <w:rsid w:val="00530007"/>
    <w:rsid w:val="00531A6C"/>
    <w:rsid w:val="00535381"/>
    <w:rsid w:val="00540101"/>
    <w:rsid w:val="00540319"/>
    <w:rsid w:val="00541F7B"/>
    <w:rsid w:val="00551926"/>
    <w:rsid w:val="00557E19"/>
    <w:rsid w:val="00557E9F"/>
    <w:rsid w:val="0056652E"/>
    <w:rsid w:val="005709E0"/>
    <w:rsid w:val="005710AB"/>
    <w:rsid w:val="005832BE"/>
    <w:rsid w:val="0058583E"/>
    <w:rsid w:val="00597346"/>
    <w:rsid w:val="005A04D4"/>
    <w:rsid w:val="005A25B5"/>
    <w:rsid w:val="005A3451"/>
    <w:rsid w:val="005A3684"/>
    <w:rsid w:val="005D06F3"/>
    <w:rsid w:val="005E2CF9"/>
    <w:rsid w:val="005E3A0B"/>
    <w:rsid w:val="005E54F3"/>
    <w:rsid w:val="00600AC9"/>
    <w:rsid w:val="00601130"/>
    <w:rsid w:val="006011DB"/>
    <w:rsid w:val="00607329"/>
    <w:rsid w:val="00611495"/>
    <w:rsid w:val="00620176"/>
    <w:rsid w:val="00626887"/>
    <w:rsid w:val="00630044"/>
    <w:rsid w:val="00630BE0"/>
    <w:rsid w:val="0063612C"/>
    <w:rsid w:val="00636313"/>
    <w:rsid w:val="00636F61"/>
    <w:rsid w:val="00643AA6"/>
    <w:rsid w:val="00653CDD"/>
    <w:rsid w:val="0067737E"/>
    <w:rsid w:val="00683A3C"/>
    <w:rsid w:val="006973DD"/>
    <w:rsid w:val="006A4563"/>
    <w:rsid w:val="006B358C"/>
    <w:rsid w:val="006C0308"/>
    <w:rsid w:val="006C2CCD"/>
    <w:rsid w:val="006C7C85"/>
    <w:rsid w:val="006D447D"/>
    <w:rsid w:val="006D5E63"/>
    <w:rsid w:val="006E6C0F"/>
    <w:rsid w:val="006F0B6A"/>
    <w:rsid w:val="006F2883"/>
    <w:rsid w:val="00700CA9"/>
    <w:rsid w:val="007158D4"/>
    <w:rsid w:val="00717676"/>
    <w:rsid w:val="00717885"/>
    <w:rsid w:val="007236E6"/>
    <w:rsid w:val="007335B7"/>
    <w:rsid w:val="00743BF3"/>
    <w:rsid w:val="00746605"/>
    <w:rsid w:val="00755D18"/>
    <w:rsid w:val="00762B6F"/>
    <w:rsid w:val="00763A82"/>
    <w:rsid w:val="00765EFB"/>
    <w:rsid w:val="00766387"/>
    <w:rsid w:val="00767E1D"/>
    <w:rsid w:val="00797116"/>
    <w:rsid w:val="007A2742"/>
    <w:rsid w:val="007B141B"/>
    <w:rsid w:val="007B228E"/>
    <w:rsid w:val="007C2B91"/>
    <w:rsid w:val="007C4F4A"/>
    <w:rsid w:val="007C70E0"/>
    <w:rsid w:val="007C749E"/>
    <w:rsid w:val="007F271A"/>
    <w:rsid w:val="007F3C16"/>
    <w:rsid w:val="00816E0C"/>
    <w:rsid w:val="00827203"/>
    <w:rsid w:val="0084389C"/>
    <w:rsid w:val="00845265"/>
    <w:rsid w:val="0085024F"/>
    <w:rsid w:val="00863790"/>
    <w:rsid w:val="00864593"/>
    <w:rsid w:val="00865935"/>
    <w:rsid w:val="0088412D"/>
    <w:rsid w:val="00887D94"/>
    <w:rsid w:val="0089476A"/>
    <w:rsid w:val="008B7FE5"/>
    <w:rsid w:val="008C10E9"/>
    <w:rsid w:val="008C4844"/>
    <w:rsid w:val="008D58CE"/>
    <w:rsid w:val="008D6803"/>
    <w:rsid w:val="008E364E"/>
    <w:rsid w:val="008E64E9"/>
    <w:rsid w:val="008F0F73"/>
    <w:rsid w:val="008F69EC"/>
    <w:rsid w:val="00901839"/>
    <w:rsid w:val="009021E8"/>
    <w:rsid w:val="009079EE"/>
    <w:rsid w:val="00914D6D"/>
    <w:rsid w:val="00915380"/>
    <w:rsid w:val="00917D70"/>
    <w:rsid w:val="009242F1"/>
    <w:rsid w:val="0092477C"/>
    <w:rsid w:val="00924E17"/>
    <w:rsid w:val="00930CAF"/>
    <w:rsid w:val="00943AE0"/>
    <w:rsid w:val="009444C3"/>
    <w:rsid w:val="00953ED9"/>
    <w:rsid w:val="00972129"/>
    <w:rsid w:val="00974594"/>
    <w:rsid w:val="00991EA2"/>
    <w:rsid w:val="00992C5E"/>
    <w:rsid w:val="009A4434"/>
    <w:rsid w:val="009A4647"/>
    <w:rsid w:val="009B0DF1"/>
    <w:rsid w:val="009B1AF2"/>
    <w:rsid w:val="009D11E3"/>
    <w:rsid w:val="009E692F"/>
    <w:rsid w:val="009E7A9D"/>
    <w:rsid w:val="009F1341"/>
    <w:rsid w:val="009F480D"/>
    <w:rsid w:val="00A00036"/>
    <w:rsid w:val="00A040B6"/>
    <w:rsid w:val="00A05C3D"/>
    <w:rsid w:val="00A05C96"/>
    <w:rsid w:val="00A0645A"/>
    <w:rsid w:val="00A13FBB"/>
    <w:rsid w:val="00A24C51"/>
    <w:rsid w:val="00A27842"/>
    <w:rsid w:val="00A31BEC"/>
    <w:rsid w:val="00A325AD"/>
    <w:rsid w:val="00A32773"/>
    <w:rsid w:val="00A33F73"/>
    <w:rsid w:val="00A37195"/>
    <w:rsid w:val="00A37D2D"/>
    <w:rsid w:val="00A425D2"/>
    <w:rsid w:val="00A439AF"/>
    <w:rsid w:val="00A57107"/>
    <w:rsid w:val="00A60ECF"/>
    <w:rsid w:val="00A6273A"/>
    <w:rsid w:val="00A6366C"/>
    <w:rsid w:val="00A75670"/>
    <w:rsid w:val="00A77153"/>
    <w:rsid w:val="00A8709B"/>
    <w:rsid w:val="00AB5B2A"/>
    <w:rsid w:val="00AD0796"/>
    <w:rsid w:val="00AE1493"/>
    <w:rsid w:val="00AE66C2"/>
    <w:rsid w:val="00AE77EC"/>
    <w:rsid w:val="00AE78F2"/>
    <w:rsid w:val="00AF1880"/>
    <w:rsid w:val="00B01C9A"/>
    <w:rsid w:val="00B02800"/>
    <w:rsid w:val="00B13714"/>
    <w:rsid w:val="00B17B33"/>
    <w:rsid w:val="00B25003"/>
    <w:rsid w:val="00B31AA4"/>
    <w:rsid w:val="00B33D13"/>
    <w:rsid w:val="00B3409B"/>
    <w:rsid w:val="00B369C7"/>
    <w:rsid w:val="00B36BB9"/>
    <w:rsid w:val="00B44A21"/>
    <w:rsid w:val="00B44E17"/>
    <w:rsid w:val="00B55BC5"/>
    <w:rsid w:val="00B60E7C"/>
    <w:rsid w:val="00B63631"/>
    <w:rsid w:val="00B668B6"/>
    <w:rsid w:val="00B7195B"/>
    <w:rsid w:val="00B72939"/>
    <w:rsid w:val="00B80272"/>
    <w:rsid w:val="00B9382E"/>
    <w:rsid w:val="00B94A83"/>
    <w:rsid w:val="00B97B11"/>
    <w:rsid w:val="00BA3C3E"/>
    <w:rsid w:val="00BC54E1"/>
    <w:rsid w:val="00BC7733"/>
    <w:rsid w:val="00BD33A6"/>
    <w:rsid w:val="00BE01D9"/>
    <w:rsid w:val="00BE3670"/>
    <w:rsid w:val="00BE5109"/>
    <w:rsid w:val="00BE5BCA"/>
    <w:rsid w:val="00BF5239"/>
    <w:rsid w:val="00C00F3C"/>
    <w:rsid w:val="00C04C4C"/>
    <w:rsid w:val="00C068B2"/>
    <w:rsid w:val="00C102E1"/>
    <w:rsid w:val="00C106DD"/>
    <w:rsid w:val="00C14FAE"/>
    <w:rsid w:val="00C2694E"/>
    <w:rsid w:val="00C32D5C"/>
    <w:rsid w:val="00C330B6"/>
    <w:rsid w:val="00C34113"/>
    <w:rsid w:val="00C35120"/>
    <w:rsid w:val="00C416E8"/>
    <w:rsid w:val="00C446F7"/>
    <w:rsid w:val="00C47696"/>
    <w:rsid w:val="00C5535A"/>
    <w:rsid w:val="00C564F7"/>
    <w:rsid w:val="00C65613"/>
    <w:rsid w:val="00C70B05"/>
    <w:rsid w:val="00C72E72"/>
    <w:rsid w:val="00C73995"/>
    <w:rsid w:val="00C756ED"/>
    <w:rsid w:val="00C77968"/>
    <w:rsid w:val="00C8030B"/>
    <w:rsid w:val="00C9202F"/>
    <w:rsid w:val="00CA1AF5"/>
    <w:rsid w:val="00CB6959"/>
    <w:rsid w:val="00CC26E8"/>
    <w:rsid w:val="00CD2230"/>
    <w:rsid w:val="00CD2F9D"/>
    <w:rsid w:val="00CD68B1"/>
    <w:rsid w:val="00CE1584"/>
    <w:rsid w:val="00CF02DE"/>
    <w:rsid w:val="00CF1B9B"/>
    <w:rsid w:val="00CF5354"/>
    <w:rsid w:val="00D030E2"/>
    <w:rsid w:val="00D11A2D"/>
    <w:rsid w:val="00D12068"/>
    <w:rsid w:val="00D14598"/>
    <w:rsid w:val="00D309A5"/>
    <w:rsid w:val="00D35464"/>
    <w:rsid w:val="00D370F4"/>
    <w:rsid w:val="00D3779E"/>
    <w:rsid w:val="00D46ACC"/>
    <w:rsid w:val="00D46E95"/>
    <w:rsid w:val="00D504EA"/>
    <w:rsid w:val="00D51EA2"/>
    <w:rsid w:val="00D76C63"/>
    <w:rsid w:val="00D81F38"/>
    <w:rsid w:val="00D82EF5"/>
    <w:rsid w:val="00D8454C"/>
    <w:rsid w:val="00D9429A"/>
    <w:rsid w:val="00DA2A71"/>
    <w:rsid w:val="00DA701E"/>
    <w:rsid w:val="00DC3F30"/>
    <w:rsid w:val="00DE1FE6"/>
    <w:rsid w:val="00DE33BF"/>
    <w:rsid w:val="00DF07DE"/>
    <w:rsid w:val="00DF76AB"/>
    <w:rsid w:val="00E04EE8"/>
    <w:rsid w:val="00E106F9"/>
    <w:rsid w:val="00E20F63"/>
    <w:rsid w:val="00E27E30"/>
    <w:rsid w:val="00E34A8F"/>
    <w:rsid w:val="00E354EA"/>
    <w:rsid w:val="00E35628"/>
    <w:rsid w:val="00E409DF"/>
    <w:rsid w:val="00E40CDA"/>
    <w:rsid w:val="00E5066A"/>
    <w:rsid w:val="00E6093D"/>
    <w:rsid w:val="00E62C98"/>
    <w:rsid w:val="00E72B57"/>
    <w:rsid w:val="00E77122"/>
    <w:rsid w:val="00E865E4"/>
    <w:rsid w:val="00E93227"/>
    <w:rsid w:val="00E96E48"/>
    <w:rsid w:val="00EA00E2"/>
    <w:rsid w:val="00EB090F"/>
    <w:rsid w:val="00EB3073"/>
    <w:rsid w:val="00EB7216"/>
    <w:rsid w:val="00ED0F8C"/>
    <w:rsid w:val="00EE4D95"/>
    <w:rsid w:val="00EE50D0"/>
    <w:rsid w:val="00EF26A9"/>
    <w:rsid w:val="00EF2A09"/>
    <w:rsid w:val="00EF2C1C"/>
    <w:rsid w:val="00F04053"/>
    <w:rsid w:val="00F05692"/>
    <w:rsid w:val="00F148B0"/>
    <w:rsid w:val="00F17111"/>
    <w:rsid w:val="00F25DF2"/>
    <w:rsid w:val="00F272CA"/>
    <w:rsid w:val="00F359FE"/>
    <w:rsid w:val="00F36497"/>
    <w:rsid w:val="00F367C9"/>
    <w:rsid w:val="00F54E2A"/>
    <w:rsid w:val="00F55645"/>
    <w:rsid w:val="00F55DE6"/>
    <w:rsid w:val="00F61904"/>
    <w:rsid w:val="00F6649F"/>
    <w:rsid w:val="00F70544"/>
    <w:rsid w:val="00F71231"/>
    <w:rsid w:val="00F84A60"/>
    <w:rsid w:val="00F85CBD"/>
    <w:rsid w:val="00F87EC9"/>
    <w:rsid w:val="00F93C25"/>
    <w:rsid w:val="00F9458B"/>
    <w:rsid w:val="00F970BA"/>
    <w:rsid w:val="00FB153F"/>
    <w:rsid w:val="00FB223A"/>
    <w:rsid w:val="00FC6354"/>
    <w:rsid w:val="00FE1DC6"/>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4038063"/>
  <w15:docId w15:val="{F936DC05-58B1-4403-80AE-1FA9C3BD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6"/>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table" w:customStyle="1" w:styleId="TableGrid1">
    <w:name w:val="Table Grid1"/>
    <w:basedOn w:val="TableNormal"/>
    <w:next w:val="TableGrid"/>
    <w:uiPriority w:val="59"/>
    <w:rsid w:val="00C6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5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7065">
      <w:bodyDiv w:val="1"/>
      <w:marLeft w:val="0"/>
      <w:marRight w:val="0"/>
      <w:marTop w:val="0"/>
      <w:marBottom w:val="0"/>
      <w:divBdr>
        <w:top w:val="none" w:sz="0" w:space="0" w:color="auto"/>
        <w:left w:val="none" w:sz="0" w:space="0" w:color="auto"/>
        <w:bottom w:val="none" w:sz="0" w:space="0" w:color="auto"/>
        <w:right w:val="none" w:sz="0" w:space="0" w:color="auto"/>
      </w:divBdr>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2.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4.xml><?xml version="1.0" encoding="utf-8"?>
<ds:datastoreItem xmlns:ds="http://schemas.openxmlformats.org/officeDocument/2006/customXml" ds:itemID="{E5E8C421-7B7A-44F8-B856-10A90FD4D0AA}">
  <ds:schemaRefs>
    <ds:schemaRef ds:uri="http://schemas.microsoft.com/sharepoint/v3"/>
    <ds:schemaRef ds:uri="http://purl.org/dc/terms/"/>
    <ds:schemaRef ds:uri="http://schemas.microsoft.com/office/infopath/2007/PartnerControls"/>
    <ds:schemaRef ds:uri="http://purl.org/dc/dcmitype/"/>
    <ds:schemaRef ds:uri="62bda6d9-15dd-4797-9609-2d5e8913862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8cb3cbd-ce5c-4a72-9da4-9013f91c5903"/>
    <ds:schemaRef ds:uri="http://www.w3.org/XML/1998/namespace"/>
  </ds:schemaRefs>
</ds:datastoreItem>
</file>

<file path=customXml/itemProps5.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6.xml><?xml version="1.0" encoding="utf-8"?>
<ds:datastoreItem xmlns:ds="http://schemas.openxmlformats.org/officeDocument/2006/customXml" ds:itemID="{C2408980-ADDC-496F-AF7A-F027B8A5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Emma Fieldhouse</cp:lastModifiedBy>
  <cp:revision>5</cp:revision>
  <cp:lastPrinted>2018-09-25T08:21:00Z</cp:lastPrinted>
  <dcterms:created xsi:type="dcterms:W3CDTF">2019-04-25T09:59:00Z</dcterms:created>
  <dcterms:modified xsi:type="dcterms:W3CDTF">2019-04-25T10:51:00Z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