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9E1B" w14:textId="77777777" w:rsidR="00266E6D" w:rsidRDefault="00266E6D" w:rsidP="00266E6D">
      <w:pPr>
        <w:spacing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noProof/>
          <w:sz w:val="24"/>
          <w:szCs w:val="24"/>
          <w:lang w:eastAsia="en-GB"/>
        </w:rPr>
        <w:drawing>
          <wp:inline distT="0" distB="0" distL="0" distR="0" wp14:anchorId="0227BB3E" wp14:editId="6506887E">
            <wp:extent cx="83820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CB48DB" w14:textId="4B4049D0" w:rsidR="00CE385E" w:rsidRPr="00266E6D" w:rsidRDefault="00CE385E" w:rsidP="00266E6D">
      <w:pPr>
        <w:spacing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en-GB"/>
        </w:rPr>
      </w:pPr>
      <w:r w:rsidRPr="00266E6D">
        <w:rPr>
          <w:rFonts w:eastAsia="Times New Roman" w:cstheme="minorHAnsi"/>
          <w:b/>
          <w:bCs/>
          <w:sz w:val="32"/>
          <w:szCs w:val="32"/>
          <w:lang w:eastAsia="en-GB"/>
        </w:rPr>
        <w:t>South Parade</w:t>
      </w:r>
    </w:p>
    <w:p w14:paraId="03A95473" w14:textId="45B6C2C3" w:rsidR="00CE385E" w:rsidRPr="00CE385E" w:rsidRDefault="00CE385E" w:rsidP="00266E6D">
      <w:pPr>
        <w:spacing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en-GB"/>
        </w:rPr>
      </w:pPr>
      <w:r w:rsidRPr="00CE385E">
        <w:rPr>
          <w:rFonts w:eastAsia="Times New Roman" w:cstheme="minorHAnsi"/>
          <w:b/>
          <w:bCs/>
          <w:sz w:val="32"/>
          <w:szCs w:val="32"/>
          <w:lang w:eastAsia="en-GB"/>
        </w:rPr>
        <w:t>Whole-School Nut-Restricted Policy</w:t>
      </w:r>
    </w:p>
    <w:p w14:paraId="770543A9" w14:textId="21AF3D9F" w:rsidR="00CE385E" w:rsidRPr="00CE385E" w:rsidRDefault="00CE385E" w:rsidP="00266E6D">
      <w:pPr>
        <w:spacing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32"/>
          <w:szCs w:val="32"/>
          <w:lang w:eastAsia="en-GB"/>
        </w:rPr>
        <w:t>Policy Effective Date:</w:t>
      </w:r>
      <w:r w:rsidRPr="00CE385E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266E6D">
        <w:rPr>
          <w:rFonts w:eastAsia="Times New Roman" w:cstheme="minorHAnsi"/>
          <w:sz w:val="32"/>
          <w:szCs w:val="32"/>
          <w:lang w:eastAsia="en-GB"/>
        </w:rPr>
        <w:t>15.09.2026</w:t>
      </w:r>
      <w:r w:rsidRPr="00CE385E">
        <w:rPr>
          <w:rFonts w:eastAsia="Times New Roman" w:cstheme="minorHAnsi"/>
          <w:sz w:val="24"/>
          <w:szCs w:val="24"/>
          <w:lang w:eastAsia="en-GB"/>
        </w:rPr>
        <w:br/>
      </w:r>
    </w:p>
    <w:p w14:paraId="2001982B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1. Purpose and Rationale</w:t>
      </w:r>
    </w:p>
    <w:p w14:paraId="78376124" w14:textId="4BEB0CD3" w:rsidR="00CE385E" w:rsidRPr="00CE385E" w:rsidRDefault="00CE385E" w:rsidP="00CE385E">
      <w:pPr>
        <w:spacing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At </w:t>
      </w:r>
      <w:r w:rsidRPr="00266E6D">
        <w:rPr>
          <w:rFonts w:eastAsia="Times New Roman" w:cstheme="minorHAnsi"/>
          <w:b/>
          <w:bCs/>
          <w:sz w:val="24"/>
          <w:szCs w:val="24"/>
          <w:lang w:eastAsia="en-GB"/>
        </w:rPr>
        <w:t>South Parade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we are committed to providing a safe, inclusive, and healthy environment for all our pupils. We recognise</w:t>
      </w:r>
      <w:r w:rsidR="00266E6D" w:rsidRPr="00266E6D">
        <w:rPr>
          <w:rFonts w:eastAsia="Times New Roman" w:cstheme="minorHAnsi"/>
          <w:sz w:val="24"/>
          <w:szCs w:val="24"/>
          <w:lang w:eastAsia="en-GB"/>
        </w:rPr>
        <w:t xml:space="preserve"> some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pupils </w:t>
      </w:r>
      <w:r w:rsidR="00266E6D" w:rsidRPr="00266E6D">
        <w:rPr>
          <w:rFonts w:eastAsia="Times New Roman" w:cstheme="minorHAnsi"/>
          <w:sz w:val="24"/>
          <w:szCs w:val="24"/>
          <w:lang w:eastAsia="en-GB"/>
        </w:rPr>
        <w:t>can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have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severe, life-threatening allergies (anaphylaxis)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to peanuts and tree nuts.</w:t>
      </w:r>
    </w:p>
    <w:p w14:paraId="4E897099" w14:textId="5ADBB33C" w:rsidR="00CE385E" w:rsidRPr="00CE385E" w:rsidRDefault="00CE385E" w:rsidP="00266E6D">
      <w:pPr>
        <w:spacing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While it is impossible to realistically guarantee a 100% "nut-free" environment, this policy aims to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significantly reduce the risk of accidental exposure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and cross-contamination. We work closely with staff, parents, and pupils to manage risks responsibly and effectively.</w:t>
      </w:r>
    </w:p>
    <w:p w14:paraId="09B1801E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2. Scope</w:t>
      </w:r>
    </w:p>
    <w:p w14:paraId="798CACE7" w14:textId="1357C7D5" w:rsidR="00CE385E" w:rsidRPr="00CE385E" w:rsidRDefault="00CE385E" w:rsidP="00CE385E">
      <w:pPr>
        <w:spacing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This policy applies to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all members of the school community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and must be adhered to. This includes:</w:t>
      </w:r>
    </w:p>
    <w:p w14:paraId="24D207FD" w14:textId="77777777" w:rsidR="00CE385E" w:rsidRPr="00CE385E" w:rsidRDefault="00CE385E" w:rsidP="00CE385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Pupils and parents</w:t>
      </w:r>
    </w:p>
    <w:p w14:paraId="2889484F" w14:textId="77777777" w:rsidR="00CE385E" w:rsidRPr="00CE385E" w:rsidRDefault="00CE385E" w:rsidP="00CE385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Teaching, administrative, and support staff</w:t>
      </w:r>
    </w:p>
    <w:p w14:paraId="35A7B88B" w14:textId="77777777" w:rsidR="00CE385E" w:rsidRPr="00CE385E" w:rsidRDefault="00CE385E" w:rsidP="00CE385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Catering teams and lunchtime supervisors</w:t>
      </w:r>
    </w:p>
    <w:p w14:paraId="7E5F8F06" w14:textId="77777777" w:rsidR="00CE385E" w:rsidRPr="00CE385E" w:rsidRDefault="00CE385E" w:rsidP="00CE385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Visitors, volunteers, supply staff, and external contractors</w:t>
      </w:r>
    </w:p>
    <w:p w14:paraId="75147FDC" w14:textId="7167D461" w:rsidR="00CE385E" w:rsidRPr="00CE385E" w:rsidRDefault="00CE385E" w:rsidP="00266E6D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Wraparound care (before/after school clubs) and holiday clubs running on school grounds</w:t>
      </w:r>
    </w:p>
    <w:p w14:paraId="2E7A228B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3. Restrictions on Food Brought from Home</w:t>
      </w:r>
    </w:p>
    <w:p w14:paraId="1E8BFFA5" w14:textId="0A77D47B" w:rsidR="00CE385E" w:rsidRPr="00CE385E" w:rsidRDefault="00CE385E" w:rsidP="00CE385E">
      <w:pPr>
        <w:spacing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We require that all food brought onto the school premises for individual consumption is free from nuts</w:t>
      </w:r>
      <w:r w:rsidR="00266E6D" w:rsidRPr="00266E6D">
        <w:rPr>
          <w:rFonts w:eastAsia="Times New Roman" w:cstheme="minorHAnsi"/>
          <w:sz w:val="24"/>
          <w:szCs w:val="24"/>
          <w:lang w:eastAsia="en-GB"/>
        </w:rPr>
        <w:t xml:space="preserve"> as much as possible</w:t>
      </w:r>
      <w:r w:rsidRPr="00CE385E">
        <w:rPr>
          <w:rFonts w:eastAsia="Times New Roman" w:cstheme="minorHAnsi"/>
          <w:sz w:val="24"/>
          <w:szCs w:val="24"/>
          <w:lang w:eastAsia="en-GB"/>
        </w:rPr>
        <w:t>.</w:t>
      </w:r>
    </w:p>
    <w:p w14:paraId="7BDB2BEA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Strictly Prohibited Items</w:t>
      </w:r>
    </w:p>
    <w:p w14:paraId="22309B15" w14:textId="77777777" w:rsidR="00CE385E" w:rsidRPr="00CE385E" w:rsidRDefault="00CE385E" w:rsidP="00CE385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Loose nuts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of any kind (e.g., peanuts, almonds, cashews, walnuts, hazelnuts, pistachios, pecans, </w:t>
      </w:r>
      <w:proofErr w:type="spellStart"/>
      <w:r w:rsidRPr="00CE385E">
        <w:rPr>
          <w:rFonts w:eastAsia="Times New Roman" w:cstheme="minorHAnsi"/>
          <w:sz w:val="24"/>
          <w:szCs w:val="24"/>
          <w:lang w:eastAsia="en-GB"/>
        </w:rPr>
        <w:t>brazil</w:t>
      </w:r>
      <w:proofErr w:type="spellEnd"/>
      <w:r w:rsidRPr="00CE385E">
        <w:rPr>
          <w:rFonts w:eastAsia="Times New Roman" w:cstheme="minorHAnsi"/>
          <w:sz w:val="24"/>
          <w:szCs w:val="24"/>
          <w:lang w:eastAsia="en-GB"/>
        </w:rPr>
        <w:t xml:space="preserve"> nuts).</w:t>
      </w:r>
    </w:p>
    <w:p w14:paraId="3DBA3DD6" w14:textId="321F160D" w:rsidR="00CE385E" w:rsidRPr="00CE385E" w:rsidRDefault="00CE385E" w:rsidP="00CE385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Peanut butter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2CE2FFFA" w14:textId="77777777" w:rsidR="00CE385E" w:rsidRPr="00CE385E" w:rsidRDefault="00CE385E" w:rsidP="00CE385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Cereal, granola, or protein bars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containing whole, chopped, or ground nuts.</w:t>
      </w:r>
    </w:p>
    <w:p w14:paraId="1B82ED5E" w14:textId="351C3CD7" w:rsidR="00CE385E" w:rsidRPr="00CE385E" w:rsidRDefault="00266E6D" w:rsidP="00CE385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66E6D">
        <w:rPr>
          <w:rFonts w:eastAsia="Times New Roman" w:cstheme="minorHAnsi"/>
          <w:b/>
          <w:bCs/>
          <w:sz w:val="24"/>
          <w:szCs w:val="24"/>
          <w:lang w:eastAsia="en-GB"/>
        </w:rPr>
        <w:t>Biscuits or pastries containing nuts</w:t>
      </w:r>
    </w:p>
    <w:p w14:paraId="219416C7" w14:textId="40211D59" w:rsidR="00CE385E" w:rsidRPr="00CE385E" w:rsidRDefault="00CE385E" w:rsidP="00266E6D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Confectionery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with visible nut pieces or nut fillings (e.g., Snickers, Ferrero Rocher, Celebrations with nuts).</w:t>
      </w:r>
    </w:p>
    <w:p w14:paraId="493A93BA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4. School Catering and Internal Events</w:t>
      </w:r>
    </w:p>
    <w:p w14:paraId="674232B1" w14:textId="77777777" w:rsidR="00CE385E" w:rsidRPr="00CE385E" w:rsidRDefault="00CE385E" w:rsidP="00CE385E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School Meals: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Our school lunch provider operates a strict nut-free kitchen policy. No nuts or nut products are used in the preparation of any school-provided meals.</w:t>
      </w:r>
    </w:p>
    <w:p w14:paraId="719F8E42" w14:textId="7BD22FF8" w:rsidR="00CE385E" w:rsidRPr="00CE385E" w:rsidRDefault="00CE385E" w:rsidP="00CE385E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Curriculum Activities: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Food technology, science experiments, or arts and crafts must not use nuts, nut shells or nut oils.</w:t>
      </w:r>
    </w:p>
    <w:p w14:paraId="4B115733" w14:textId="08FC84C8" w:rsidR="00CE385E" w:rsidRPr="00CE385E" w:rsidRDefault="00CE385E" w:rsidP="00266E6D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Celebrations and Birthdays: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We operate a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no-sharing policy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for food. Parents wishing to celebrate a child's birthday are asked to provide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non-food treats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(e.g., stickers, pencils) or sweets</w:t>
      </w:r>
      <w:r w:rsidR="00266E6D" w:rsidRPr="00266E6D">
        <w:rPr>
          <w:rFonts w:eastAsia="Times New Roman" w:cstheme="minorHAnsi"/>
          <w:sz w:val="24"/>
          <w:szCs w:val="24"/>
          <w:lang w:eastAsia="en-GB"/>
        </w:rPr>
        <w:t xml:space="preserve"> which specifically say they do not contain any nuts</w:t>
      </w:r>
      <w:r w:rsidRPr="00CE385E">
        <w:rPr>
          <w:rFonts w:eastAsia="Times New Roman" w:cstheme="minorHAnsi"/>
          <w:sz w:val="24"/>
          <w:szCs w:val="24"/>
          <w:lang w:eastAsia="en-GB"/>
        </w:rPr>
        <w:t>.</w:t>
      </w:r>
    </w:p>
    <w:p w14:paraId="734B2953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5. Roles and Responsibilities</w:t>
      </w:r>
    </w:p>
    <w:p w14:paraId="257D4147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School Management and Staff will:</w:t>
      </w:r>
    </w:p>
    <w:p w14:paraId="513DF877" w14:textId="77777777" w:rsidR="00CE385E" w:rsidRPr="00CE385E" w:rsidRDefault="00CE385E" w:rsidP="00CE385E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Maintain an up-to-date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Individual Healthcare Plan (IHP)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for every child with a diagnosed nut allergy.</w:t>
      </w:r>
    </w:p>
    <w:p w14:paraId="5171C57F" w14:textId="77777777" w:rsidR="00CE385E" w:rsidRPr="00CE385E" w:rsidRDefault="00CE385E" w:rsidP="00CE385E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Display allergy alert posters in staff rooms and relevant classrooms (ensuring child privacy preferences are respected).</w:t>
      </w:r>
    </w:p>
    <w:p w14:paraId="14B271EE" w14:textId="77777777" w:rsidR="00CE385E" w:rsidRPr="00CE385E" w:rsidRDefault="00CE385E" w:rsidP="00CE385E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Ensure at least two in-date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Adrenaline Auto-Injectors (AAIs)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per allergic child are stored safely in an accessible, unlocked location, alongside the school's emergency back-up AAIs.</w:t>
      </w:r>
    </w:p>
    <w:p w14:paraId="1CC9744E" w14:textId="77777777" w:rsidR="00CE385E" w:rsidRPr="00CE385E" w:rsidRDefault="00CE385E" w:rsidP="00CE385E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Conduct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annual anaphylaxis and AAI training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for all staff.</w:t>
      </w:r>
    </w:p>
    <w:p w14:paraId="777F9AB1" w14:textId="77777777" w:rsidR="00CE385E" w:rsidRPr="00CE385E" w:rsidRDefault="00CE385E" w:rsidP="00CE385E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Supervise lunchtime handwashing routines to eliminate surface cross-contamination.</w:t>
      </w:r>
    </w:p>
    <w:p w14:paraId="755E67A4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Parents and Carers will:</w:t>
      </w:r>
    </w:p>
    <w:p w14:paraId="41BAFBC9" w14:textId="7AFAF703" w:rsidR="00CE385E" w:rsidRPr="00CE385E" w:rsidRDefault="00266E6D" w:rsidP="00CE385E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66E6D">
        <w:rPr>
          <w:rFonts w:eastAsia="Times New Roman" w:cstheme="minorHAnsi"/>
          <w:sz w:val="24"/>
          <w:szCs w:val="24"/>
          <w:lang w:eastAsia="en-GB"/>
        </w:rPr>
        <w:t>Adhere to the nut free items.</w:t>
      </w:r>
    </w:p>
    <w:p w14:paraId="3D5A1594" w14:textId="77777777" w:rsidR="00CE385E" w:rsidRPr="00CE385E" w:rsidRDefault="00CE385E" w:rsidP="00CE385E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Inform the school immediately of any changes to their child's medical condition or allergy status.</w:t>
      </w:r>
    </w:p>
    <w:p w14:paraId="43FA9426" w14:textId="77777777" w:rsidR="00CE385E" w:rsidRPr="00CE385E" w:rsidRDefault="00CE385E" w:rsidP="00CE385E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Ensure the school is provided with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in-date emergency medication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(AAIs/antihistamines) and valid prescriptions.</w:t>
      </w:r>
    </w:p>
    <w:p w14:paraId="7F125748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Pupils will:</w:t>
      </w:r>
    </w:p>
    <w:p w14:paraId="7DAB716B" w14:textId="77777777" w:rsidR="00CE385E" w:rsidRPr="00CE385E" w:rsidRDefault="00CE385E" w:rsidP="00CE385E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 xml:space="preserve">Follow the </w:t>
      </w: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"no food sharing"</w:t>
      </w:r>
      <w:r w:rsidRPr="00CE385E">
        <w:rPr>
          <w:rFonts w:eastAsia="Times New Roman" w:cstheme="minorHAnsi"/>
          <w:sz w:val="24"/>
          <w:szCs w:val="24"/>
          <w:lang w:eastAsia="en-GB"/>
        </w:rPr>
        <w:t xml:space="preserve"> rule during break and lunchtimes.</w:t>
      </w:r>
    </w:p>
    <w:p w14:paraId="352B1746" w14:textId="77777777" w:rsidR="00CE385E" w:rsidRPr="00CE385E" w:rsidRDefault="00CE385E" w:rsidP="00CE385E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Wash their hands thoroughly after eating if they have handled sticky or oily foods.</w:t>
      </w:r>
    </w:p>
    <w:p w14:paraId="1F8B66EA" w14:textId="79B220DA" w:rsidR="00CE385E" w:rsidRPr="00CE385E" w:rsidRDefault="00CE385E" w:rsidP="00266E6D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Inform an adult immediately if they or a peer feel unwell or display signs of an allergic reaction.</w:t>
      </w:r>
    </w:p>
    <w:p w14:paraId="41F7EF1B" w14:textId="77777777" w:rsidR="00CE385E" w:rsidRPr="00CE385E" w:rsidRDefault="00CE385E" w:rsidP="00CE385E">
      <w:pPr>
        <w:spacing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E385E">
        <w:rPr>
          <w:rFonts w:eastAsia="Times New Roman" w:cstheme="minorHAnsi"/>
          <w:b/>
          <w:bCs/>
          <w:sz w:val="24"/>
          <w:szCs w:val="24"/>
          <w:lang w:eastAsia="en-GB"/>
        </w:rPr>
        <w:t>6. Monitoring and Compliance</w:t>
      </w:r>
    </w:p>
    <w:p w14:paraId="5F9CBF51" w14:textId="77777777" w:rsidR="00CE385E" w:rsidRPr="00CE385E" w:rsidRDefault="00CE385E" w:rsidP="00CE385E">
      <w:pPr>
        <w:spacing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If a prohibited nut product is discovered in a child's packed lunch:</w:t>
      </w:r>
    </w:p>
    <w:p w14:paraId="1B645E78" w14:textId="77777777" w:rsidR="00CE385E" w:rsidRPr="00CE385E" w:rsidRDefault="00CE385E" w:rsidP="00CE385E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The item will be safely confiscated and wrapped by a staff member.</w:t>
      </w:r>
    </w:p>
    <w:p w14:paraId="7488E57A" w14:textId="77777777" w:rsidR="00CE385E" w:rsidRPr="00CE385E" w:rsidRDefault="00CE385E" w:rsidP="00CE385E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The child will be provided with an alternative snack/component for their lunch.</w:t>
      </w:r>
    </w:p>
    <w:p w14:paraId="42D868E4" w14:textId="77777777" w:rsidR="00CE385E" w:rsidRPr="00CE385E" w:rsidRDefault="00CE385E" w:rsidP="00CE385E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E385E">
        <w:rPr>
          <w:rFonts w:eastAsia="Times New Roman" w:cstheme="minorHAnsi"/>
          <w:sz w:val="24"/>
          <w:szCs w:val="24"/>
          <w:lang w:eastAsia="en-GB"/>
        </w:rPr>
        <w:t>The item will be returned to the parent at the end of the school day with a polite reminder letter regarding the school policy.</w:t>
      </w:r>
    </w:p>
    <w:p w14:paraId="78AACB36" w14:textId="77777777" w:rsidR="00CE385E" w:rsidRPr="00266E6D" w:rsidRDefault="00CE385E">
      <w:pPr>
        <w:rPr>
          <w:rFonts w:cstheme="minorHAnsi"/>
        </w:rPr>
      </w:pPr>
    </w:p>
    <w:sectPr w:rsidR="00CE385E" w:rsidRPr="00266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22D73"/>
    <w:multiLevelType w:val="multilevel"/>
    <w:tmpl w:val="8030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502491"/>
    <w:multiLevelType w:val="multilevel"/>
    <w:tmpl w:val="01E88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4C7006"/>
    <w:multiLevelType w:val="multilevel"/>
    <w:tmpl w:val="C014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829C1"/>
    <w:multiLevelType w:val="multilevel"/>
    <w:tmpl w:val="FFEEE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CF40D0"/>
    <w:multiLevelType w:val="multilevel"/>
    <w:tmpl w:val="3484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70677F"/>
    <w:multiLevelType w:val="multilevel"/>
    <w:tmpl w:val="85C2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BD3EB7"/>
    <w:multiLevelType w:val="multilevel"/>
    <w:tmpl w:val="7A7A2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BF523D"/>
    <w:multiLevelType w:val="multilevel"/>
    <w:tmpl w:val="5BA4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BD4457"/>
    <w:multiLevelType w:val="multilevel"/>
    <w:tmpl w:val="1D92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85E"/>
    <w:rsid w:val="00266E6D"/>
    <w:rsid w:val="00C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210912"/>
  <w15:chartTrackingRefBased/>
  <w15:docId w15:val="{E852DA51-8A36-409E-AEDD-1545C586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9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19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46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78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56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4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593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609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17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94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50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19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1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52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28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1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3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26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126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2026-09-15T08:32:00Z</dcterms:created>
  <dcterms:modified xsi:type="dcterms:W3CDTF">2026-09-15T09:08:00Z</dcterms:modified>
</cp:coreProperties>
</file>